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01CE" w:rsidRPr="00150CA0" w:rsidRDefault="006A01CE" w:rsidP="006A01CE">
      <w:pPr>
        <w:widowControl/>
        <w:snapToGrid w:val="0"/>
        <w:contextualSpacing/>
        <w:rPr>
          <w:rFonts w:ascii="Source Han Sans CN Normal" w:eastAsia="Source Han Sans CN Normal" w:hAnsi="Source Han Sans CN Normal" w:cs="Times New Roman"/>
          <w:b/>
          <w:bCs/>
        </w:rPr>
      </w:pPr>
      <w:r>
        <w:rPr>
          <w:b/>
        </w:rPr>
        <w:t>南阿尔卑斯的花卉与森林</w:t>
      </w:r>
    </w:p>
    <w:p w:rsidR="006A01CE" w:rsidRPr="00150CA0" w:rsidRDefault="006A01CE" w:rsidP="006A01CE">
      <w:pPr>
        <w:widowControl/>
        <w:snapToGrid w:val="0"/>
        <w:contextualSpacing/>
        <w:rPr>
          <w:rFonts w:ascii="Source Han Sans CN Normal" w:eastAsia="Source Han Sans CN Normal" w:hAnsi="Source Han Sans CN Normal" w:cs="Times New Roman"/>
        </w:rPr>
      </w:pPr>
      <w:r/>
    </w:p>
    <w:p w:rsidR="006A01CE" w:rsidRPr="00150CA0" w:rsidRDefault="006A01CE" w:rsidP="006A01CE">
      <w:pPr>
        <w:widowControl/>
        <w:snapToGrid w:val="0"/>
        <w:contextualSpacing/>
        <w:rPr>
          <w:rFonts w:ascii="Source Han Sans CN Normal" w:eastAsia="Source Han Sans CN Normal" w:hAnsi="Source Han Sans CN Normal" w:cs="Times New Roman"/>
          <w:b/>
          <w:bCs/>
        </w:rPr>
      </w:pPr>
      <w:r w:rsidRPr="00150CA0">
        <w:rPr>
          <w:rFonts w:ascii="Source Han Sans CN Normal" w:eastAsia="Source Han Sans CN Normal" w:hAnsi="Source Han Sans CN Normal" w:cs="Times New Roman"/>
          <w:b/>
          <w:bCs/>
        </w:rPr>
        <w:t>分布</w:t>
      </w:r>
      <w:r w:rsidRPr="00150CA0">
        <w:rPr>
          <w:rFonts w:ascii="Source Han Sans CN Normal" w:eastAsia="Source Han Sans CN Normal" w:hAnsi="Source Han Sans CN Normal" w:cs="Times New Roman" w:hint="eastAsia"/>
          <w:b/>
          <w:bCs/>
        </w:rPr>
        <w:t>于各个地带</w:t>
      </w:r>
    </w:p>
    <w:p w:rsidR="006A01CE" w:rsidRPr="00150CA0" w:rsidRDefault="006A01CE" w:rsidP="006A01CE">
      <w:pPr>
        <w:widowControl/>
        <w:snapToGrid w:val="0"/>
        <w:contextualSpacing/>
        <w:rPr>
          <w:rFonts w:ascii="Source Han Sans CN Normal" w:eastAsia="Source Han Sans CN Normal" w:hAnsi="Source Han Sans CN Normal" w:cs="Times New Roman"/>
        </w:rPr>
      </w:pPr>
      <w:r w:rsidRPr="00150CA0">
        <w:rPr>
          <w:rFonts w:ascii="Source Han Sans CN Normal" w:eastAsia="Source Han Sans CN Normal" w:hAnsi="Source Han Sans CN Normal" w:cs="Times New Roman"/>
        </w:rPr>
        <w:t>南阿尔卑斯</w:t>
      </w:r>
      <w:r w:rsidRPr="00150CA0">
        <w:rPr>
          <w:rFonts w:ascii="Source Han Sans CN Normal" w:eastAsia="Source Han Sans CN Normal" w:hAnsi="Source Han Sans CN Normal" w:cs="Times New Roman" w:hint="eastAsia"/>
        </w:rPr>
        <w:t>山以森林分布的海拔极限较高而闻名，其</w:t>
      </w:r>
      <w:r w:rsidRPr="00150CA0">
        <w:rPr>
          <w:rFonts w:ascii="Source Han Sans CN Normal" w:eastAsia="Source Han Sans CN Normal" w:hAnsi="Source Han Sans CN Normal" w:cs="Times New Roman"/>
        </w:rPr>
        <w:t>森林线</w:t>
      </w:r>
      <w:r w:rsidRPr="00150CA0">
        <w:rPr>
          <w:rFonts w:ascii="Source Han Sans CN Normal" w:eastAsia="Source Han Sans CN Normal" w:hAnsi="Source Han Sans CN Normal" w:cs="Times New Roman" w:hint="eastAsia"/>
        </w:rPr>
        <w:t>可</w:t>
      </w:r>
      <w:r w:rsidRPr="00150CA0">
        <w:rPr>
          <w:rFonts w:ascii="Source Han Sans CN Normal" w:eastAsia="Source Han Sans CN Normal" w:hAnsi="Source Han Sans CN Normal" w:cs="Times New Roman"/>
        </w:rPr>
        <w:t>至海拔2700米。这得益于山</w:t>
      </w:r>
      <w:r w:rsidRPr="00150CA0">
        <w:rPr>
          <w:rFonts w:ascii="Source Han Sans CN Normal" w:eastAsia="Source Han Sans CN Normal" w:hAnsi="Source Han Sans CN Normal" w:cs="Times New Roman" w:hint="eastAsia"/>
        </w:rPr>
        <w:t>体</w:t>
      </w:r>
      <w:r w:rsidRPr="00150CA0">
        <w:rPr>
          <w:rFonts w:ascii="Source Han Sans CN Normal" w:eastAsia="Source Han Sans CN Normal" w:hAnsi="Source Han Sans CN Normal" w:cs="Times New Roman"/>
        </w:rPr>
        <w:t>的地质特性</w:t>
      </w:r>
      <w:r w:rsidRPr="00150CA0">
        <w:rPr>
          <w:rFonts w:ascii="Source Han Sans CN Normal" w:eastAsia="Source Han Sans CN Normal" w:hAnsi="Source Han Sans CN Normal" w:cs="Times New Roman" w:hint="eastAsia"/>
        </w:rPr>
        <w:t>，</w:t>
      </w:r>
      <w:r w:rsidRPr="00150CA0">
        <w:rPr>
          <w:rFonts w:ascii="Source Han Sans CN Normal" w:eastAsia="Source Han Sans CN Normal" w:hAnsi="Source Han Sans CN Normal" w:cs="Times New Roman"/>
        </w:rPr>
        <w:t>例如土壤</w:t>
      </w:r>
      <w:r w:rsidRPr="00150CA0">
        <w:rPr>
          <w:rFonts w:ascii="Source Han Sans CN Normal" w:eastAsia="Source Han Sans CN Normal" w:hAnsi="Source Han Sans CN Normal" w:cs="Times New Roman" w:hint="eastAsia"/>
        </w:rPr>
        <w:t>卓越的</w:t>
      </w:r>
      <w:r w:rsidRPr="00150CA0">
        <w:rPr>
          <w:rFonts w:ascii="Source Han Sans CN Normal" w:eastAsia="Source Han Sans CN Normal" w:hAnsi="Source Han Sans CN Normal" w:cs="Times New Roman"/>
        </w:rPr>
        <w:t>保水能力</w:t>
      </w:r>
      <w:r w:rsidRPr="00150CA0">
        <w:rPr>
          <w:rFonts w:ascii="Source Han Sans CN Normal" w:eastAsia="Source Han Sans CN Normal" w:hAnsi="Source Han Sans CN Normal" w:cs="Times New Roman" w:hint="eastAsia"/>
        </w:rPr>
        <w:t>，</w:t>
      </w:r>
      <w:r w:rsidRPr="00150CA0">
        <w:rPr>
          <w:rFonts w:ascii="Source Han Sans CN Normal" w:eastAsia="Source Han Sans CN Normal" w:hAnsi="Source Han Sans CN Normal" w:cs="Times New Roman"/>
        </w:rPr>
        <w:t>以及其位于南部的地理位置，使</w:t>
      </w:r>
      <w:r w:rsidRPr="00150CA0">
        <w:rPr>
          <w:rFonts w:ascii="Source Han Sans CN Normal" w:eastAsia="Source Han Sans CN Normal" w:hAnsi="Source Han Sans CN Normal" w:cs="Times New Roman" w:hint="eastAsia"/>
        </w:rPr>
        <w:t>得该地区</w:t>
      </w:r>
      <w:r w:rsidRPr="00150CA0">
        <w:rPr>
          <w:rFonts w:ascii="Source Han Sans CN Normal" w:eastAsia="Source Han Sans CN Normal" w:hAnsi="Source Han Sans CN Normal" w:cs="Times New Roman"/>
        </w:rPr>
        <w:t>夏季降水丰富，冬季降雪相对较少。</w:t>
      </w:r>
    </w:p>
    <w:p w:rsidR="006A01CE" w:rsidRPr="00150CA0" w:rsidRDefault="006A01CE" w:rsidP="006A01CE">
      <w:pPr>
        <w:widowControl/>
        <w:snapToGrid w:val="0"/>
        <w:contextualSpacing/>
        <w:rPr>
          <w:rFonts w:ascii="Source Han Sans CN Normal" w:eastAsia="Source Han Sans CN Normal" w:hAnsi="Source Han Sans CN Normal" w:cs="Times New Roman"/>
        </w:rPr>
      </w:pPr>
    </w:p>
    <w:p w:rsidR="006A01CE" w:rsidRPr="00150CA0" w:rsidRDefault="006A01CE" w:rsidP="006A01CE">
      <w:pPr>
        <w:widowControl/>
        <w:snapToGrid w:val="0"/>
        <w:contextualSpacing/>
        <w:rPr>
          <w:rFonts w:ascii="Source Han Sans CN Normal" w:eastAsia="Source Han Sans CN Normal" w:hAnsi="Source Han Sans CN Normal" w:cs="Times New Roman"/>
        </w:rPr>
      </w:pPr>
      <w:r w:rsidRPr="00150CA0">
        <w:rPr>
          <w:rFonts w:ascii="Source Han Sans CN Normal" w:eastAsia="Source Han Sans CN Normal" w:hAnsi="Source Han Sans CN Normal" w:cs="Times New Roman"/>
        </w:rPr>
        <w:t>森林</w:t>
      </w:r>
      <w:r w:rsidRPr="00150CA0">
        <w:rPr>
          <w:rFonts w:ascii="Source Han Sans CN Normal" w:eastAsia="Source Han Sans CN Normal" w:hAnsi="Source Han Sans CN Normal" w:cs="Times New Roman" w:hint="eastAsia"/>
        </w:rPr>
        <w:t>在此地被自然划分为</w:t>
      </w:r>
      <w:r w:rsidRPr="00150CA0">
        <w:rPr>
          <w:rFonts w:ascii="Source Han Sans CN Normal" w:eastAsia="Source Han Sans CN Normal" w:hAnsi="Source Han Sans CN Normal" w:cs="Times New Roman"/>
        </w:rPr>
        <w:t>四个</w:t>
      </w:r>
      <w:r w:rsidRPr="00150CA0">
        <w:rPr>
          <w:rFonts w:ascii="Source Han Sans CN Normal" w:eastAsia="Source Han Sans CN Normal" w:hAnsi="Source Han Sans CN Normal" w:cs="Times New Roman" w:hint="eastAsia"/>
        </w:rPr>
        <w:t>鲜明</w:t>
      </w:r>
      <w:r w:rsidRPr="00150CA0">
        <w:rPr>
          <w:rFonts w:ascii="Source Han Sans CN Normal" w:eastAsia="Source Han Sans CN Normal" w:hAnsi="Source Han Sans CN Normal" w:cs="Times New Roman"/>
        </w:rPr>
        <w:t>的区域：</w:t>
      </w:r>
      <w:r w:rsidRPr="00150CA0">
        <w:rPr>
          <w:rFonts w:ascii="Source Han Sans CN Normal" w:eastAsia="Source Han Sans CN Normal" w:hAnsi="Source Han Sans CN Normal" w:cs="Times New Roman" w:hint="eastAsia"/>
        </w:rPr>
        <w:t>低山带，海拔低于800米，以</w:t>
      </w:r>
      <w:r w:rsidRPr="00150CA0">
        <w:rPr>
          <w:rFonts w:ascii="Source Han Sans CN Normal" w:eastAsia="Source Han Sans CN Normal" w:hAnsi="Source Han Sans CN Normal" w:cs="Times New Roman"/>
        </w:rPr>
        <w:t>常绿阔叶林为主，包括栎树、</w:t>
      </w:r>
      <w:r w:rsidRPr="00150CA0">
        <w:rPr>
          <w:rFonts w:ascii="Source Han Sans CN Normal" w:eastAsia="Source Han Sans CN Normal" w:hAnsi="Source Han Sans CN Normal" w:cs="Times New Roman" w:hint="eastAsia"/>
        </w:rPr>
        <w:t>红楠</w:t>
      </w:r>
      <w:r w:rsidRPr="00150CA0">
        <w:rPr>
          <w:rFonts w:ascii="Source Han Sans CN Normal" w:eastAsia="Source Han Sans CN Normal" w:hAnsi="Source Han Sans CN Normal" w:cs="Times New Roman"/>
        </w:rPr>
        <w:t>（Machilus thunbergii）和长果锥（Castanopsis sieboldii）</w:t>
      </w:r>
      <w:r w:rsidRPr="00150CA0">
        <w:rPr>
          <w:rFonts w:ascii="Source Han Sans CN Normal" w:eastAsia="Source Han Sans CN Normal" w:hAnsi="Source Han Sans CN Normal" w:cs="Times New Roman" w:hint="eastAsia"/>
        </w:rPr>
        <w:t>；山地带，海拔在800米至1600米之间，日光冷杉、铁杉和</w:t>
      </w:r>
      <w:r w:rsidRPr="00150CA0">
        <w:rPr>
          <w:rFonts w:ascii="Source Han Sans CN Normal" w:eastAsia="Source Han Sans CN Normal" w:hAnsi="Source Han Sans CN Normal" w:cs="Times New Roman"/>
        </w:rPr>
        <w:t>日本</w:t>
      </w:r>
      <w:r w:rsidRPr="00150CA0">
        <w:rPr>
          <w:rFonts w:ascii="Source Han Sans CN Normal" w:eastAsia="Source Han Sans CN Normal" w:hAnsi="Source Han Sans CN Normal" w:cs="Times New Roman" w:hint="eastAsia"/>
        </w:rPr>
        <w:t>山毛榉等树木在此分布；亚高山带，海拔1600米至2700米，在这里日本扁柏、白叶冷杉等常绿针叶树生长茂盛；高山带，位于海拔2700米以上，树木从形态上就展现出环境的残酷——岳桦在积雪的重压下，沿着山坡平行生长，宛若弯曲的手臂，而</w:t>
      </w:r>
      <w:r w:rsidRPr="00150CA0">
        <w:rPr>
          <w:rFonts w:ascii="Source Han Sans CN Normal" w:eastAsia="Source Han Sans CN Normal" w:hAnsi="Source Han Sans CN Normal" w:cs="Times New Roman"/>
        </w:rPr>
        <w:t>偃松</w:t>
      </w:r>
      <w:r w:rsidRPr="00150CA0">
        <w:rPr>
          <w:rFonts w:ascii="Source Han Sans CN Normal" w:eastAsia="Source Han Sans CN Normal" w:hAnsi="Source Han Sans CN Normal" w:cs="Times New Roman" w:hint="eastAsia"/>
        </w:rPr>
        <w:t>的高度随着海拔的升高而逐渐降低，在海拔2700米处还能与人齐高，到了山顶则已低至膝盖以下。</w:t>
      </w:r>
    </w:p>
    <w:p w:rsidR="006A01CE" w:rsidRPr="00150CA0" w:rsidRDefault="006A01CE" w:rsidP="006A01CE">
      <w:pPr>
        <w:widowControl/>
        <w:snapToGrid w:val="0"/>
        <w:contextualSpacing/>
        <w:rPr>
          <w:rFonts w:ascii="Source Han Sans CN Normal" w:eastAsia="Source Han Sans CN Normal" w:hAnsi="Source Han Sans CN Normal" w:cs="Times New Roman"/>
        </w:rPr>
      </w:pPr>
    </w:p>
    <w:p w:rsidR="006A01CE" w:rsidRPr="00150CA0" w:rsidRDefault="006A01CE" w:rsidP="006A01CE">
      <w:pPr>
        <w:widowControl/>
        <w:snapToGrid w:val="0"/>
        <w:contextualSpacing/>
        <w:rPr>
          <w:rFonts w:ascii="Source Han Sans CN Normal" w:eastAsia="Source Han Sans CN Normal" w:hAnsi="Source Han Sans CN Normal" w:cs="Times New Roman"/>
        </w:rPr>
      </w:pPr>
      <w:r w:rsidRPr="00150CA0">
        <w:rPr>
          <w:rFonts w:ascii="Source Han Sans CN Normal" w:eastAsia="Source Han Sans CN Normal" w:hAnsi="Source Han Sans CN Normal" w:cs="Times New Roman" w:hint="eastAsia"/>
        </w:rPr>
        <w:t>在</w:t>
      </w:r>
      <w:r w:rsidRPr="00150CA0">
        <w:rPr>
          <w:rFonts w:ascii="Source Han Sans CN Normal" w:eastAsia="Source Han Sans CN Normal" w:hAnsi="Source Han Sans CN Normal" w:cs="Times New Roman"/>
        </w:rPr>
        <w:t>亚高山带</w:t>
      </w:r>
      <w:r w:rsidRPr="00150CA0">
        <w:rPr>
          <w:rFonts w:ascii="Source Han Sans CN Normal" w:eastAsia="Source Han Sans CN Normal" w:hAnsi="Source Han Sans CN Normal" w:cs="Times New Roman" w:hint="eastAsia"/>
        </w:rPr>
        <w:t>，树木逐渐稀疏</w:t>
      </w:r>
      <w:r w:rsidRPr="00150CA0">
        <w:rPr>
          <w:rFonts w:ascii="Source Han Sans CN Normal" w:eastAsia="Source Han Sans CN Normal" w:hAnsi="Source Han Sans CN Normal" w:cs="Times New Roman"/>
        </w:rPr>
        <w:t>，</w:t>
      </w:r>
      <w:r w:rsidRPr="00150CA0">
        <w:rPr>
          <w:rFonts w:ascii="Source Han Sans CN Normal" w:eastAsia="Source Han Sans CN Normal" w:hAnsi="Source Han Sans CN Normal" w:cs="Times New Roman" w:hint="eastAsia"/>
        </w:rPr>
        <w:t>取而代之的是繁茂的</w:t>
      </w:r>
      <w:r w:rsidRPr="00150CA0">
        <w:rPr>
          <w:rFonts w:ascii="Source Han Sans CN Normal" w:eastAsia="Source Han Sans CN Normal" w:hAnsi="Source Han Sans CN Normal" w:cs="Times New Roman"/>
        </w:rPr>
        <w:t>花卉。南阿尔卑斯的高山草甸</w:t>
      </w:r>
      <w:r w:rsidRPr="00150CA0">
        <w:rPr>
          <w:rFonts w:ascii="Source Han Sans CN Normal" w:eastAsia="Source Han Sans CN Normal" w:hAnsi="Source Han Sans CN Normal" w:cs="Times New Roman" w:hint="eastAsia"/>
        </w:rPr>
        <w:t>有着极为丰富的花卉品种</w:t>
      </w:r>
      <w:r w:rsidRPr="00150CA0">
        <w:rPr>
          <w:rFonts w:ascii="Source Han Sans CN Normal" w:eastAsia="Source Han Sans CN Normal" w:hAnsi="Source Han Sans CN Normal" w:cs="Times New Roman"/>
        </w:rPr>
        <w:t>，其中最常见的是黄色的长白金莲花（Trollius japonicus）和白色的伏毛银莲花（Anemone narcissiflora）</w:t>
      </w:r>
      <w:r w:rsidRPr="00150CA0">
        <w:rPr>
          <w:rFonts w:ascii="Source Han Sans CN Normal" w:eastAsia="Source Han Sans CN Normal" w:hAnsi="Source Han Sans CN Normal" w:cs="Times New Roman" w:hint="eastAsia"/>
        </w:rPr>
        <w:t>这两种。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1CE"/>
    <w:rsid w:val="001A5971"/>
    <w:rsid w:val="00625A2B"/>
    <w:rsid w:val="006A01CE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F8131B-5BE1-4068-8094-4D0FDC6B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01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1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1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1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1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1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1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1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01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01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01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A01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01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01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01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01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01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01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0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1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01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01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1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01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0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01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01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2025-08-29T17:30:00Z</dcterms:created>
  <dcterms:modified xsi:type="dcterms:W3CDTF">2025-08-29T17:30:00Z</dcterms:modified>
</cp:coreProperties>
</file>