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370" w:rsidRPr="00C20877" w:rsidRDefault="00106370" w:rsidP="0010637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>
        <w:rPr>
          <w:b/>
        </w:rPr>
        <w:t>深山第二炮台遗址</w:t>
      </w:r>
    </w:p>
    <w:p w:rsidR="00106370" w:rsidRPr="00C20877" w:rsidRDefault="00106370" w:rsidP="0010637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/>
    </w:p>
    <w:p w:rsidR="00106370" w:rsidRPr="00C20877" w:rsidRDefault="00106370" w:rsidP="0010637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这里是</w:t>
      </w:r>
      <w:r w:rsidRPr="00C20877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19</w:t>
      </w: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世纪</w:t>
      </w:r>
      <w:r w:rsidRPr="00C20877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90</w:t>
      </w: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代初期在深山建造的五座炮台之一的深山第二炮台旧址，这些炮台的战略位置极为重要，旨在保卫通往大阪湾的关键水道。炮台建立后不久被正式编入覆盖整个纪淡海峡的防御体系——由良要塞之中。除了深山炮台，由良要塞还包括位于海峡对岸淡路岛上的由良、以及海峡中友岛群岛上的炮台。</w:t>
      </w:r>
    </w:p>
    <w:p w:rsidR="00106370" w:rsidRPr="00C20877" w:rsidRDefault="00106370" w:rsidP="0010637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106370" w:rsidRPr="00F52B51" w:rsidRDefault="00106370" w:rsidP="00106370">
      <w:pPr>
        <w:adjustRightInd w:val="0"/>
        <w:snapToGrid w:val="0"/>
        <w:contextualSpacing/>
        <w:mirrorIndents/>
        <w:rPr>
          <w:rFonts w:ascii="SimSun" w:eastAsia="SimSun" w:hAnsi="SimSun" w:cs="Times New Roman"/>
          <w:color w:val="000000" w:themeColor="text1"/>
          <w:kern w:val="0"/>
          <w:highlight w:val="white"/>
        </w:rPr>
      </w:pP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深山第二炮台配备了六门</w:t>
      </w:r>
      <w:r w:rsidRPr="00C20877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28</w:t>
      </w: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厘米口径榴弹炮，分为三组，每组配有两个炮架。据推测，这些榴弹炮当时部署在此地后方的一处酒店所在位置。目前，这里仅余下一处地下弹药库，是炮台遗址的唯一遗迹。然而由于年久失修，无法进入内部参观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70"/>
    <w:rsid w:val="00106370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545225-A2A9-4CAE-A824-33D45A67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3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3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3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3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3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3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3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3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63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63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63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63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63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63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63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63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63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63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6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3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63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63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3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63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6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63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6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2025-08-29T17:14:00Z</dcterms:created>
  <dcterms:modified xsi:type="dcterms:W3CDTF">2025-08-29T17:14:00Z</dcterms:modified>
</cp:coreProperties>
</file>