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b/>
          <w:bCs/>
          <w:color w:val="000000" w:themeColor="text1"/>
          <w:kern w:val="0"/>
          <w:lang w:bidi="zh-CN"/>
        </w:rPr>
      </w:pPr>
      <w:r>
        <w:rPr>
          <w:b/>
        </w:rPr>
        <w:t>风见鸡馆</w:t>
      </w: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/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风见鸡馆（亦称为旧托马斯宅）是神户的标志性建筑，其名字中的“风见鸡”被视为神户异人馆街的象征。这座优雅而气派的建筑建于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1909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年左右，是德国成功商人戈特弗里德·托马斯委托建造的。尽管采用了木质结构，但在神户的异人馆中却显得别具一格，外墙覆盖着砖块，半地下室则以花岗岩装饰。建筑的设计者是德国建筑师乔治·德·拉兰德（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1872–1914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），他在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20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世纪初为日本、中国及朝鲜半岛设计了许多重要的公共和私人建筑。</w:t>
      </w: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风见鸡馆内部设计精巧，既庄重又不失趣味。建筑中融入了传统的德国设计元素，例如粗大的梁柱与深色木质装饰。而彩绘玻璃、黄铜门把手、灯具，以及柜门铰链和金属装饰，则展现出德国“新艺术”（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Jugendstil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）风格的装饰特色。住宅被一圈精致的木栅栏环绕，高大的格子棚架门廊上用日耳曼字母写着 “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Rhenania”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（拉丁文中的莱茵地区）以纪念托马斯的家乡——莱茵河畔的科布伦茨。住宅坐落在由半地下室墙壁构成的石基之上。除了砖块，部分外墙还覆盖着带有装饰细节的彩绘木材，以及石膏上的半木结构。房子前角的三层塔楼尤为显眼，塔尖上的铁制风向标——“风见鸡”被涂上了彩漆，远远就能望见。复杂的四坡屋顶以菱形图案的石板铺就。</w:t>
      </w: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雄伟的花岗岩门廊通往前厅，再往里走就是天花板高耸的中央大厅和宽大的木质楼梯。宽敞的客厅与餐厅通过宽阔的木质推拉门相连，使一楼空间显得极为开放通透。客厅的一角有一个带栏杆的高台区域，略显私密。餐厅内有一个内置的木质餐边柜，配有新艺术风格的黄铜装饰铰链。餐边柜、木质墙板及门框上部均有城墙状的装饰，让人能联想起科布伦茨的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史特臣岩城堡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。一间日光充足的八角形凸窗书房紧挨着入口门廊，便于主人看到谁在走近。此处地板也略高，搭配了受到新艺术风格影响的彩绘栏杆。楼内还设有优雅的会客室及宽敞的阳台。</w:t>
      </w: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二楼为家庭私人空间，装饰风格较为柔和，设有宽敞的主卧、儿童房、客房及早餐角，另有一处用玻璃窗围成的封闭阳台。这些房间均可通往二楼大厅，大厅原是台球室，至今仍保留着打台球时用的双吊灯。塔楼最上层是一个小型观景室，只能通过阁楼进入。</w:t>
      </w: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</w:p>
    <w:p w:rsidR="008353DA" w:rsidRPr="00D03992" w:rsidRDefault="008353DA" w:rsidP="008353DA">
      <w:pPr>
        <w:adjustRightInd w:val="0"/>
        <w:snapToGrid w:val="0"/>
        <w:contextualSpacing/>
        <w:mirrorIndents/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</w:pP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1914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年第一次世界大战爆发时，托马斯一家正在德国度假，未能返回神户。此后房屋被售出，先后被用作实验室和神户中华同文学校的学生宿舍。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1978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年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月，风见鸡馆被指定为日本重要文化财产，并被神户市收购。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1995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年的阪神·淡路大地震对其造成了一定损害，但随后得到修复。</w:t>
      </w:r>
      <w:r w:rsidRPr="00D03992">
        <w:rPr>
          <w:rFonts w:ascii="Source Han Sans CN Normal" w:eastAsia="Source Han Sans CN Normal" w:hAnsi="Source Han Sans CN Normal"/>
          <w:color w:val="000000" w:themeColor="text1"/>
          <w:kern w:val="0"/>
          <w:lang w:bidi="zh-CN"/>
        </w:rPr>
        <w:t>2023</w:t>
      </w:r>
      <w:r w:rsidRPr="00D03992">
        <w:rPr>
          <w:rFonts w:ascii="Source Han Sans CN Normal" w:eastAsia="Source Han Sans CN Normal" w:hAnsi="Source Han Sans CN Normal" w:hint="eastAsia"/>
          <w:color w:val="000000" w:themeColor="text1"/>
          <w:kern w:val="0"/>
          <w:lang w:bidi="zh-CN"/>
        </w:rPr>
        <w:t>年，馆内开始进行抗震加固工程。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DA"/>
    <w:rsid w:val="001A5971"/>
    <w:rsid w:val="00625A2B"/>
    <w:rsid w:val="008353D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27F6F2-6E25-4233-B8BE-212A8068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D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D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D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D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D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D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D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3D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3D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3D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3D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3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3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3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D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3D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3D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2025-08-29T17:14:00Z</dcterms:created>
  <dcterms:modified xsi:type="dcterms:W3CDTF">2025-08-29T17:14:00Z</dcterms:modified>
</cp:coreProperties>
</file>