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6210" w:rsidRPr="00C56139" w:rsidRDefault="00046210" w:rsidP="00046210">
      <w:pPr>
        <w:snapToGrid w:val="0"/>
        <w:rPr>
          <w:rFonts w:ascii="思源黑体 CN Normal" w:eastAsia="思源黑体 CN Normal" w:hAnsi="思源黑体 CN Normal"/>
          <w:b/>
          <w:lang w:eastAsia="zh-CN"/>
        </w:rPr>
      </w:pPr>
      <w:r>
        <w:rPr>
          <w:b/>
        </w:rPr>
        <w:t>[指宿美味：秋葵</w:t>
      </w:r>
    </w:p>
    <w:p/>
    <w:p w:rsidR="00046210" w:rsidRPr="00C56139" w:rsidRDefault="00046210" w:rsidP="00046210">
      <w:pPr>
        <w:snapToGrid w:val="0"/>
        <w:rPr>
          <w:rFonts w:ascii="思源黑体 CN Normal" w:eastAsia="思源黑体 CN Normal" w:hAnsi="思源黑体 CN Normal"/>
          <w:lang w:eastAsia="zh-CN"/>
        </w:rPr>
      </w:pPr>
      <w:r w:rsidRPr="00C56139">
        <w:rPr>
          <w:rFonts w:ascii="思源黑体 CN Normal" w:eastAsia="思源黑体 CN Normal" w:hAnsi="思源黑体 CN Normal" w:hint="eastAsia"/>
          <w:lang w:eastAsia="zh-CN"/>
        </w:rPr>
        <w:t>指宿是日本最大的秋葵产地，当地有近1200家农场都种植这种夏季作物。秋葵直到19世纪末才从非洲经由中国传入日本。即便如此，直到二战（1939–1945）结束后才开始大规模种植。1946年，一位在苏门答腊品尝过秋葵的当地水手和一名在鹿儿岛农业研究所实习的人，分别将秋葵引入了指宿市。后来，这两位秋葵种植新手交换种子、培育杂交品种并推广秋葵，最终使指宿成为日本的秋葵之都。</w:t>
      </w:r>
    </w:p>
    <w:p w:rsidR="00046210" w:rsidRPr="00C56139" w:rsidRDefault="00046210" w:rsidP="00046210">
      <w:pPr>
        <w:snapToGrid w:val="0"/>
        <w:rPr>
          <w:rFonts w:ascii="思源黑体 CN Normal" w:eastAsia="思源黑体 CN Normal" w:hAnsi="思源黑体 CN Normal"/>
          <w:lang w:eastAsia="zh-CN"/>
        </w:rPr>
      </w:pPr>
    </w:p>
    <w:p w:rsidR="00046210" w:rsidRPr="00C56139" w:rsidRDefault="00046210" w:rsidP="00046210">
      <w:pPr>
        <w:snapToGrid w:val="0"/>
        <w:rPr>
          <w:rFonts w:ascii="思源黑体 CN Normal" w:eastAsia="思源黑体 CN Normal" w:hAnsi="思源黑体 CN Normal"/>
          <w:lang w:eastAsia="zh-CN"/>
        </w:rPr>
      </w:pPr>
      <w:r w:rsidRPr="00C56139">
        <w:rPr>
          <w:rFonts w:ascii="思源黑体 CN Normal" w:eastAsia="思源黑体 CN Normal" w:hAnsi="思源黑体 CN Normal" w:hint="eastAsia"/>
          <w:lang w:eastAsia="zh-CN"/>
        </w:rPr>
        <w:t>如今，指宿的秋葵农户使用温室栽培将种植期延长至每年2月到10月，年产量超过三千吨。该市提倡一种生态友好的种植方式，即利用昆虫来自然防治危害作物的蚜虫。农户在秋葵旁种植高粱来吸引瓢虫，而瓢虫会捕食蚜虫。通过这种方式，农户可以利用自然天敌关系来减少害虫，无需依赖农药。</w:t>
      </w:r>
    </w:p>
    <w:p w:rsidR="00046210" w:rsidRPr="00C56139" w:rsidRDefault="00046210" w:rsidP="00046210">
      <w:pPr>
        <w:snapToGrid w:val="0"/>
        <w:rPr>
          <w:rFonts w:ascii="思源黑体 CN Normal" w:eastAsia="思源黑体 CN Normal" w:hAnsi="思源黑体 CN Normal"/>
          <w:lang w:eastAsia="zh-CN"/>
        </w:rPr>
      </w:pPr>
    </w:p>
    <w:p w:rsidR="00046210" w:rsidRPr="00C56139" w:rsidRDefault="00046210" w:rsidP="00046210">
      <w:pPr>
        <w:snapToGrid w:val="0"/>
        <w:rPr>
          <w:rFonts w:ascii="思源黑体 CN Normal" w:eastAsia="思源黑体 CN Normal" w:hAnsi="思源黑体 CN Normal"/>
          <w:lang w:eastAsia="zh-CN"/>
        </w:rPr>
      </w:pPr>
      <w:r w:rsidRPr="00C56139">
        <w:rPr>
          <w:rFonts w:ascii="思源黑体 CN Normal" w:eastAsia="思源黑体 CN Normal" w:hAnsi="思源黑体 CN Normal" w:hint="eastAsia"/>
          <w:lang w:eastAsia="zh-CN"/>
        </w:rPr>
        <w:t>秋葵最宜趁新鲜食用。当季时，指宿各处餐馆都会供应秋葵天妇罗等传统日式料理，也可见于三明治和披萨等菜品中。</w:t>
      </w:r>
    </w:p>
    <w:p w:rsidR="00046210" w:rsidRPr="00C56139" w:rsidRDefault="00046210" w:rsidP="00046210">
      <w:pPr>
        <w:snapToGrid w:val="0"/>
        <w:rPr>
          <w:rFonts w:ascii="思源黑体 CN Normal" w:eastAsia="思源黑体 CN Normal" w:hAnsi="思源黑体 CN Normal"/>
          <w:lang w:eastAsia="zh-CN"/>
        </w:rPr>
      </w:pPr>
    </w:p>
    <w:p w:rsidR="00046210" w:rsidRPr="00C56139" w:rsidRDefault="00046210" w:rsidP="00046210">
      <w:pPr>
        <w:snapToGrid w:val="0"/>
        <w:rPr>
          <w:rFonts w:ascii="思源黑体 CN Normal" w:eastAsia="思源黑体 CN Normal" w:hAnsi="思源黑体 CN Normal"/>
          <w:b/>
          <w:lang w:eastAsia="zh-CN"/>
        </w:rPr>
      </w:pPr>
      <w:r w:rsidRPr="00C56139">
        <w:rPr>
          <w:rFonts w:ascii="思源黑体 CN Normal" w:eastAsia="思源黑体 CN Normal" w:hAnsi="思源黑体 CN Normal" w:hint="eastAsia"/>
          <w:b/>
          <w:lang w:eastAsia="zh-CN"/>
        </w:rPr>
        <w:t>指宿美味：山川腌菜</w:t>
      </w:r>
    </w:p>
    <w:p w:rsidR="00046210" w:rsidRDefault="00046210" w:rsidP="00046210">
      <w:pPr>
        <w:snapToGrid w:val="0"/>
        <w:rPr>
          <w:rFonts w:ascii="思源黑体 CN Normal" w:eastAsia="思源黑体 CN Normal" w:hAnsi="思源黑体 CN Normal"/>
          <w:lang w:eastAsia="zh-CN"/>
        </w:rPr>
      </w:pPr>
      <w:r w:rsidRPr="00C56139">
        <w:rPr>
          <w:rFonts w:ascii="思源黑体 CN Normal" w:eastAsia="思源黑体 CN Normal" w:hAnsi="思源黑体 CN Normal" w:hint="eastAsia"/>
          <w:lang w:eastAsia="zh-CN"/>
        </w:rPr>
        <w:t>指宿的山川地区以“山川渍”（山川腌菜）闻名，这是一种已有数百年历史的各种腌制白萝卜。这道菜的确切起源已不可考，但最早的记载出现在1592年岛津家战船的货物清单上。</w:t>
      </w:r>
    </w:p>
    <w:p w:rsidR="00046210" w:rsidRDefault="00046210" w:rsidP="00046210">
      <w:pPr>
        <w:snapToGrid w:val="0"/>
        <w:rPr>
          <w:rFonts w:ascii="思源黑体 CN Normal" w:eastAsia="思源黑体 CN Normal" w:hAnsi="思源黑体 CN Normal"/>
          <w:lang w:eastAsia="zh-CN"/>
        </w:rPr>
      </w:pPr>
    </w:p>
    <w:p w:rsidR="00046210" w:rsidRDefault="00046210" w:rsidP="00046210">
      <w:pPr>
        <w:snapToGrid w:val="0"/>
        <w:rPr>
          <w:rFonts w:ascii="思源黑体 CN Normal" w:eastAsia="思源黑体 CN Normal" w:hAnsi="思源黑体 CN Normal"/>
          <w:lang w:eastAsia="zh-CN"/>
        </w:rPr>
      </w:pPr>
      <w:r w:rsidRPr="00C56139">
        <w:rPr>
          <w:rFonts w:ascii="思源黑体 CN Normal" w:eastAsia="思源黑体 CN Normal" w:hAnsi="思源黑体 CN Normal" w:hint="eastAsia"/>
          <w:lang w:eastAsia="zh-CN"/>
        </w:rPr>
        <w:t>制作山川腌菜需要长达半年时间。首先，将新鲜采收的萝卜挂起，在干燥的冬风中风干。大约一个月后，长长的萝卜变得柔韧，可以打结。然后用木臼和木杵将干萝卜捣碎，先加海水后加盐，最后放入大陶罐中发酵数月。最终成品是一种咸中带甜、略有嚼劲的腌菜，通常切成薄片食用。</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思源黑体 CN Normal">
    <w:altName w:val="游ゴシック"/>
    <w:panose1 w:val="00000000000000000000"/>
    <w:charset w:val="86"/>
    <w:family w:val="swiss"/>
    <w:notTrueType/>
    <w:pitch w:val="variable"/>
    <w:sig w:usb0="20000287" w:usb1="2ADF3C10" w:usb2="00000016" w:usb3="00000000" w:csb0="0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210"/>
    <w:rsid w:val="00046210"/>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D8AEA20-C720-4C3F-9807-6779F2ACF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621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4621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4621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4621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4621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4621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4621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4621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4621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4621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4621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4621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4621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4621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4621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4621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4621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4621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462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462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62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462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6210"/>
    <w:pPr>
      <w:spacing w:before="160"/>
      <w:jc w:val="center"/>
    </w:pPr>
    <w:rPr>
      <w:i/>
      <w:iCs/>
      <w:color w:val="404040" w:themeColor="text1" w:themeTint="BF"/>
    </w:rPr>
  </w:style>
  <w:style w:type="character" w:customStyle="1" w:styleId="a8">
    <w:name w:val="引用文 (文字)"/>
    <w:basedOn w:val="a0"/>
    <w:link w:val="a7"/>
    <w:uiPriority w:val="29"/>
    <w:rsid w:val="00046210"/>
    <w:rPr>
      <w:i/>
      <w:iCs/>
      <w:color w:val="404040" w:themeColor="text1" w:themeTint="BF"/>
    </w:rPr>
  </w:style>
  <w:style w:type="paragraph" w:styleId="a9">
    <w:name w:val="List Paragraph"/>
    <w:basedOn w:val="a"/>
    <w:uiPriority w:val="34"/>
    <w:qFormat/>
    <w:rsid w:val="00046210"/>
    <w:pPr>
      <w:ind w:left="720"/>
      <w:contextualSpacing/>
    </w:pPr>
  </w:style>
  <w:style w:type="character" w:styleId="21">
    <w:name w:val="Intense Emphasis"/>
    <w:basedOn w:val="a0"/>
    <w:uiPriority w:val="21"/>
    <w:qFormat/>
    <w:rsid w:val="00046210"/>
    <w:rPr>
      <w:i/>
      <w:iCs/>
      <w:color w:val="0F4761" w:themeColor="accent1" w:themeShade="BF"/>
    </w:rPr>
  </w:style>
  <w:style w:type="paragraph" w:styleId="22">
    <w:name w:val="Intense Quote"/>
    <w:basedOn w:val="a"/>
    <w:next w:val="a"/>
    <w:link w:val="23"/>
    <w:uiPriority w:val="30"/>
    <w:qFormat/>
    <w:rsid w:val="00046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46210"/>
    <w:rPr>
      <w:i/>
      <w:iCs/>
      <w:color w:val="0F4761" w:themeColor="accent1" w:themeShade="BF"/>
    </w:rPr>
  </w:style>
  <w:style w:type="character" w:styleId="24">
    <w:name w:val="Intense Reference"/>
    <w:basedOn w:val="a0"/>
    <w:uiPriority w:val="32"/>
    <w:qFormat/>
    <w:rsid w:val="000462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528</Characters>
  <Application>Microsoft Office Word</Application>
  <DocSecurity>0</DocSecurity>
  <Lines>4</Lines>
  <Paragraphs>1</Paragraphs>
  <ScaleCrop>false</ScaleCrop>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2025-08-29T17:32:00Z</dcterms:created>
  <dcterms:modified xsi:type="dcterms:W3CDTF">2025-08-29T17:32:00Z</dcterms:modified>
</cp:coreProperties>
</file>