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3274" w:rsidRPr="004162A0" w:rsidRDefault="003E3274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b/>
          <w:lang w:eastAsia="zh-CN"/>
        </w:rPr>
      </w:pPr>
      <w:r>
        <w:rPr>
          <w:b/>
        </w:rPr>
        <w:t>前长崎海关三池海关分署</w:t>
      </w:r>
    </w:p>
    <w:p/>
    <w:p w:rsidR="003E3274" w:rsidRPr="004162A0" w:rsidRDefault="003E3274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19</w:t>
      </w:r>
      <w:r w:rsidRPr="004162A0">
        <w:rPr>
          <w:rFonts w:ascii="Source Han Sans CN Normal" w:eastAsia="思源黑体 CN Normal" w:hAnsi="Source Han Sans CN Normal"/>
          <w:lang w:eastAsia="zh-CN"/>
        </w:rPr>
        <w:t>世纪末，三池煤矿开采的煤炭运往长崎和熊本的港口，然后出口到上海、香港和新加坡。当三井集团于</w:t>
      </w:r>
      <w:r w:rsidRPr="004162A0">
        <w:rPr>
          <w:rFonts w:ascii="Source Han Sans CN Normal" w:eastAsia="思源黑体 CN Normal" w:hAnsi="Source Han Sans CN Normal"/>
          <w:lang w:eastAsia="zh-CN"/>
        </w:rPr>
        <w:t>1908</w:t>
      </w:r>
      <w:r w:rsidRPr="004162A0">
        <w:rPr>
          <w:rFonts w:ascii="Source Han Sans CN Normal" w:eastAsia="思源黑体 CN Normal" w:hAnsi="Source Han Sans CN Normal"/>
          <w:lang w:eastAsia="zh-CN"/>
        </w:rPr>
        <w:t>年在三池开设自己的港口直接运煤时，为提升出口效率，长崎海关特地在这座新港设立了分署。</w:t>
      </w:r>
    </w:p>
    <w:p w:rsidR="003E3274" w:rsidRPr="004162A0" w:rsidRDefault="003E3274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3E3274" w:rsidRPr="004162A0" w:rsidRDefault="003E3274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该海关分署的建筑是一座单层木质结构建筑，面积</w:t>
      </w:r>
      <w:r w:rsidRPr="004162A0">
        <w:rPr>
          <w:rFonts w:ascii="Source Han Sans CN Normal" w:eastAsia="思源黑体 CN Normal" w:hAnsi="Source Han Sans CN Normal"/>
          <w:lang w:eastAsia="zh-CN"/>
        </w:rPr>
        <w:t>124.4</w:t>
      </w:r>
      <w:r w:rsidRPr="004162A0">
        <w:rPr>
          <w:rFonts w:ascii="Source Han Sans CN Normal" w:eastAsia="思源黑体 CN Normal" w:hAnsi="Source Han Sans CN Normal"/>
          <w:lang w:eastAsia="zh-CN"/>
        </w:rPr>
        <w:t>平方米，采用歇山顶设计。内部设有接待区、办公厅、会客室和档案室。</w:t>
      </w:r>
      <w:r w:rsidRPr="004162A0">
        <w:rPr>
          <w:rFonts w:ascii="Source Han Sans CN Normal" w:eastAsia="思源黑体 CN Normal" w:hAnsi="Source Han Sans CN Normal"/>
          <w:lang w:eastAsia="zh-CN"/>
        </w:rPr>
        <w:t>1965</w:t>
      </w:r>
      <w:r w:rsidRPr="004162A0">
        <w:rPr>
          <w:rFonts w:ascii="Source Han Sans CN Normal" w:eastAsia="思源黑体 CN Normal" w:hAnsi="Source Han Sans CN Normal"/>
          <w:lang w:eastAsia="zh-CN"/>
        </w:rPr>
        <w:t>年海关业务迁至新楼后，该建筑曾用作港务办公室，后来被出售给一家私营公司作为仓库。</w:t>
      </w:r>
    </w:p>
    <w:p w:rsidR="003E3274" w:rsidRPr="004162A0" w:rsidRDefault="003E3274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3E3274" w:rsidRPr="004162A0" w:rsidRDefault="003E3274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color w:val="BFBFBF" w:themeColor="background1" w:themeShade="BF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当大牟田市收购此建筑时，它已破败不堪。</w:t>
      </w:r>
      <w:r w:rsidRPr="004162A0">
        <w:rPr>
          <w:rFonts w:ascii="Source Han Sans CN Normal" w:eastAsia="思源黑体 CN Normal" w:hAnsi="Source Han Sans CN Normal"/>
          <w:lang w:eastAsia="zh-CN"/>
        </w:rPr>
        <w:t>2012</w:t>
      </w:r>
      <w:r w:rsidRPr="004162A0">
        <w:rPr>
          <w:rFonts w:ascii="Source Han Sans CN Normal" w:eastAsia="思源黑体 CN Normal" w:hAnsi="Source Han Sans CN Normal"/>
          <w:lang w:eastAsia="zh-CN"/>
        </w:rPr>
        <w:t>年，在尽可能使用原有建材的前提下，对其进行了彻底拆解重建。现在悬挂的枝形吊灯是依照当年样式复制而成，外墙则恢复了原有的蓝白相间的色调。</w:t>
      </w:r>
    </w:p>
    <w:p w:rsidR="003E3274" w:rsidRPr="004162A0" w:rsidRDefault="003E3274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3E3274" w:rsidRPr="004162A0" w:rsidRDefault="003E3274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bCs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这座昔日的海关大楼被福冈县指定为有形文化财产，其所在地被指定为国家历史遗址。该建筑每逢周末和公共假日向公众开放。</w:t>
      </w:r>
      <w:r w:rsidRPr="004162A0">
        <w:rPr>
          <w:rFonts w:ascii="Source Han Sans CN Normal" w:eastAsia="思源黑体 CN Normal" w:hAnsi="Source Han Sans CN Normal"/>
          <w:lang w:eastAsia="zh-CN"/>
        </w:rPr>
        <w:t>2015</w:t>
      </w:r>
      <w:r w:rsidRPr="004162A0">
        <w:rPr>
          <w:rFonts w:ascii="Source Han Sans CN Normal" w:eastAsia="思源黑体 CN Normal" w:hAnsi="Source Han Sans CN Normal"/>
          <w:lang w:eastAsia="zh-CN"/>
        </w:rPr>
        <w:t>年，作为三池港的一部分，它被列入联合国教科文组织世界遗产名录。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4"/>
    <w:rsid w:val="001A5971"/>
    <w:rsid w:val="003E327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FE7D98-C69C-47A8-9304-A5850B25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2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2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2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2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2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2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2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32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32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32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3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3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3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3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32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32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3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3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3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2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32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3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32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3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