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F4C" w:rsidRPr="00014A65" w:rsidRDefault="00235F4C" w:rsidP="00235F4C">
      <w:pPr>
        <w:snapToGrid w:val="0"/>
        <w:ind w:firstLineChars="100" w:firstLine="220"/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기노모토주쿠 역참 마을과 홋코쿠 가도</w:t>
      </w:r>
    </w:p>
    <w:p/>
    <w:p w:rsidR="00235F4C" w:rsidRPr="00014A65" w:rsidRDefault="00235F4C" w:rsidP="00235F4C">
      <w:pPr>
        <w:snapToGrid w:val="0"/>
        <w:ind w:firstLineChars="100" w:firstLine="220"/>
        <w:rPr>
          <w:rFonts w:ascii="Batang" w:eastAsia="Batang" w:hAnsi="Batang" w:cs="Times New Roman"/>
          <w:bCs/>
          <w:szCs w:val="21"/>
          <w:lang w:eastAsia="ko-KR"/>
        </w:rPr>
      </w:pP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도쿠가와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막부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시대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>(1603~1867)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다이묘라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불리는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영주들은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정기적으로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수도인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에도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>(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오늘날의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도쿄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>)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방문하도록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정해져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있었습니다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에도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방문은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자신의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위상을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과시할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있는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기회였기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때문에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다이묘들은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호위무사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,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시종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,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하인들로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구성된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큰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규모의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수행단과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가족들을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거느리고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갔습니다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수행단은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에도와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일본의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다른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지역을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잇는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Times New Roman" w:hint="eastAsia"/>
          <w:bCs/>
          <w:szCs w:val="21"/>
          <w:lang w:eastAsia="ko-KR"/>
        </w:rPr>
        <w:t>주요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Times New Roman" w:hint="eastAsia"/>
          <w:bCs/>
          <w:szCs w:val="21"/>
          <w:lang w:eastAsia="ko-KR"/>
        </w:rPr>
        <w:t xml:space="preserve">도로인 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>‘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가도</w:t>
      </w:r>
      <w:r w:rsidRPr="00014A65">
        <w:rPr>
          <w:rFonts w:ascii="Batang" w:eastAsia="Batang" w:hAnsi="Batang" w:cs="ＭＳ 明朝" w:hint="eastAsia"/>
          <w:bCs/>
          <w:szCs w:val="21"/>
          <w:lang w:eastAsia="ko-KR"/>
        </w:rPr>
        <w:t>’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이용해야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했으며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여정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중에는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역참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마을에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자주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들를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수밖에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없었습니다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>.</w:t>
      </w:r>
    </w:p>
    <w:p w:rsidR="00235F4C" w:rsidRPr="00014A65" w:rsidRDefault="00235F4C" w:rsidP="00235F4C">
      <w:pPr>
        <w:snapToGrid w:val="0"/>
        <w:rPr>
          <w:rFonts w:ascii="Batang" w:eastAsia="Batang" w:hAnsi="Batang" w:cs="Times New Roman"/>
          <w:bCs/>
          <w:szCs w:val="21"/>
          <w:lang w:eastAsia="ko-KR"/>
        </w:rPr>
      </w:pPr>
      <w:r w:rsidRPr="00014A65">
        <w:rPr>
          <w:rFonts w:ascii="Batang" w:eastAsia="Batang" w:hAnsi="Batang" w:cs="Times New Roman"/>
          <w:bCs/>
          <w:szCs w:val="21"/>
          <w:lang w:eastAsia="ko-KR"/>
        </w:rPr>
        <w:tab/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홋코쿠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가도는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기노모토주쿠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역참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마을을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지나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에치젠과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에도를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잇는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도로입니다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마을은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대부분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여관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,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도매상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,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역참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,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일본술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양조장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등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여행객을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대상으로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상업시설로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이루어져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있었습니다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마을의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중심부에는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기노모토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지조인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절이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있었으며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,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근처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도로에는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작은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수로와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버드나무가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늘어서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있었습니다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절과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기노모토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역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주변의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역사적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가치를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지닌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건물과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명소는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옛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역참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마을의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유산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보호를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위해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보호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승인을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받았습니다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>.</w:t>
      </w:r>
    </w:p>
    <w:p w:rsidR="00235F4C" w:rsidRPr="00014A65" w:rsidRDefault="00235F4C" w:rsidP="00235F4C">
      <w:pPr>
        <w:snapToGrid w:val="0"/>
        <w:rPr>
          <w:rFonts w:ascii="Batang" w:eastAsia="Batang" w:hAnsi="Batang" w:cs="Times New Roman"/>
          <w:bCs/>
          <w:szCs w:val="21"/>
          <w:lang w:eastAsia="ko-KR"/>
        </w:rPr>
      </w:pPr>
    </w:p>
    <w:p w:rsidR="00235F4C" w:rsidRPr="00014A65" w:rsidRDefault="00235F4C" w:rsidP="00235F4C">
      <w:pPr>
        <w:snapToGrid w:val="0"/>
        <w:ind w:firstLineChars="100" w:firstLine="220"/>
        <w:rPr>
          <w:rFonts w:ascii="Batang" w:eastAsia="Batang" w:hAnsi="Batang" w:cs="Times New Roman"/>
          <w:b/>
          <w:szCs w:val="21"/>
          <w:lang w:eastAsia="ko-KR"/>
        </w:rPr>
      </w:pPr>
      <w:r w:rsidRPr="00014A65">
        <w:rPr>
          <w:rFonts w:ascii="Batang" w:eastAsia="Batang" w:hAnsi="Batang" w:cs="Batang" w:hint="eastAsia"/>
          <w:b/>
          <w:szCs w:val="21"/>
          <w:lang w:eastAsia="ko-KR"/>
        </w:rPr>
        <w:t>이치리즈카</w:t>
      </w:r>
    </w:p>
    <w:p w:rsidR="00235F4C" w:rsidRPr="00014A65" w:rsidRDefault="00235F4C" w:rsidP="00235F4C">
      <w:pPr>
        <w:snapToGrid w:val="0"/>
        <w:ind w:firstLineChars="100" w:firstLine="220"/>
        <w:rPr>
          <w:rFonts w:ascii="Batang" w:eastAsia="Batang" w:hAnsi="Batang" w:cs="Times New Roman"/>
          <w:bCs/>
          <w:szCs w:val="21"/>
          <w:lang w:eastAsia="ko-KR"/>
        </w:rPr>
      </w:pP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에도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시대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>(1603~1867)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거리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단위는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리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>(</w:t>
      </w:r>
      <w:r w:rsidRPr="00014A65">
        <w:rPr>
          <w:rFonts w:ascii="Batang" w:eastAsia="Batang" w:hAnsi="Batang" w:cs="Times New Roman" w:hint="eastAsia"/>
          <w:bCs/>
          <w:szCs w:val="21"/>
          <w:lang w:eastAsia="ko-KR"/>
        </w:rPr>
        <w:t>里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,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약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4km)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나타냈습니다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그리고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1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리마다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나무를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심어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거리를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표시했습니다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표시를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이치리즈카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>(1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리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둔덕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>)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라고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하며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,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수도로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오는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길에도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같은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표시를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기노모토주쿠가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역참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마을이었던 시대에는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Times New Roman" w:hint="eastAsia"/>
          <w:bCs/>
          <w:szCs w:val="21"/>
          <w:lang w:eastAsia="ko-KR"/>
        </w:rPr>
        <w:t xml:space="preserve">여기에도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이치리즈카가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있었다고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합니다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>.</w:t>
      </w:r>
    </w:p>
    <w:p w:rsidR="00235F4C" w:rsidRPr="00014A65" w:rsidRDefault="00235F4C" w:rsidP="00235F4C">
      <w:pPr>
        <w:snapToGrid w:val="0"/>
        <w:rPr>
          <w:rFonts w:ascii="Batang" w:eastAsia="Batang" w:hAnsi="Batang" w:cs="Times New Roman"/>
          <w:bCs/>
          <w:szCs w:val="21"/>
          <w:lang w:eastAsia="ko-KR"/>
        </w:rPr>
      </w:pPr>
    </w:p>
    <w:p w:rsidR="00235F4C" w:rsidRPr="00014A65" w:rsidRDefault="00235F4C" w:rsidP="00235F4C">
      <w:pPr>
        <w:snapToGrid w:val="0"/>
        <w:ind w:firstLineChars="100" w:firstLine="220"/>
        <w:rPr>
          <w:rFonts w:ascii="Batang" w:eastAsia="Batang" w:hAnsi="Batang" w:cs="Times New Roman"/>
          <w:b/>
          <w:szCs w:val="21"/>
          <w:lang w:eastAsia="ko-KR"/>
        </w:rPr>
      </w:pPr>
      <w:r w:rsidRPr="00014A65">
        <w:rPr>
          <w:rFonts w:ascii="Batang" w:eastAsia="Batang" w:hAnsi="Batang" w:cs="Batang" w:hint="eastAsia"/>
          <w:b/>
          <w:szCs w:val="21"/>
          <w:lang w:eastAsia="ko-KR"/>
        </w:rPr>
        <w:t>역사적</w:t>
      </w:r>
      <w:r w:rsidRPr="00014A65">
        <w:rPr>
          <w:rFonts w:ascii="Batang" w:eastAsia="Batang" w:hAnsi="Batang" w:cs="Times New Roman"/>
          <w:b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/>
          <w:szCs w:val="21"/>
          <w:lang w:eastAsia="ko-KR"/>
        </w:rPr>
        <w:t>옛</w:t>
      </w:r>
      <w:r w:rsidRPr="00014A65">
        <w:rPr>
          <w:rFonts w:ascii="Batang" w:eastAsia="Batang" w:hAnsi="Batang" w:cs="Times New Roman"/>
          <w:b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/>
          <w:szCs w:val="21"/>
          <w:lang w:eastAsia="ko-KR"/>
        </w:rPr>
        <w:t>게시판</w:t>
      </w:r>
    </w:p>
    <w:p w:rsidR="00235F4C" w:rsidRPr="00014A65" w:rsidRDefault="00235F4C" w:rsidP="00235F4C">
      <w:pPr>
        <w:snapToGrid w:val="0"/>
        <w:ind w:firstLineChars="100" w:firstLine="220"/>
        <w:rPr>
          <w:rFonts w:ascii="Batang" w:eastAsia="Batang" w:hAnsi="Batang" w:cs="Times New Roman"/>
          <w:bCs/>
          <w:szCs w:val="21"/>
          <w:lang w:eastAsia="ko-KR"/>
        </w:rPr>
      </w:pP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옛날에는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이곳에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지방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기관이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법을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공표하기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위해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만든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게시판이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있었습니다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이러한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게시판은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많은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여행자들이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방문하는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역참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마을에서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흔히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Batang" w:hint="eastAsia"/>
          <w:bCs/>
          <w:szCs w:val="21"/>
          <w:lang w:eastAsia="ko-KR"/>
        </w:rPr>
        <w:t>있었습니다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4C"/>
    <w:rsid w:val="001A5971"/>
    <w:rsid w:val="00235F4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97223A-E502-4461-91D1-FFCC7F8A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F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F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F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F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F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F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F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F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5F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5F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5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5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5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5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5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5F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5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5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5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5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F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5F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5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5F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5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2025-08-29T17:54:00Z</dcterms:created>
  <dcterms:modified xsi:type="dcterms:W3CDTF">2025-08-29T17:54:00Z</dcterms:modified>
</cp:coreProperties>
</file>