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3BF" w:rsidRPr="00014A65" w:rsidRDefault="001C43BF" w:rsidP="001C43BF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요고코 호수의 전설</w:t>
      </w:r>
    </w:p>
    <w:p/>
    <w:p w:rsidR="001C43BF" w:rsidRPr="00014A65" w:rsidRDefault="001C43BF" w:rsidP="001C43BF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Cs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요고코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호수는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잔잔한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물에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주변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풍경이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반사되어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‘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거울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호수</w:t>
      </w:r>
      <w:r w:rsidRPr="00014A65">
        <w:rPr>
          <w:rFonts w:ascii="Batang" w:eastAsia="Batang" w:hAnsi="Batang" w:cs="Meiryo UI" w:hint="eastAsia"/>
          <w:bCs/>
          <w:szCs w:val="21"/>
          <w:lang w:eastAsia="ko-KR"/>
        </w:rPr>
        <w:t>’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라는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별명이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있을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정도입니다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이러한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목가적인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풍경은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여러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옛날이야기와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전설의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배경이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되었습니다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.</w:t>
      </w:r>
    </w:p>
    <w:p w:rsidR="001C43BF" w:rsidRPr="00014A65" w:rsidRDefault="001C43BF" w:rsidP="001C43BF">
      <w:pPr>
        <w:adjustRightInd w:val="0"/>
        <w:snapToGrid w:val="0"/>
        <w:contextualSpacing/>
        <w:rPr>
          <w:rFonts w:ascii="Batang" w:eastAsia="Batang" w:hAnsi="Batang" w:cs="Times New Roman"/>
          <w:bCs/>
          <w:szCs w:val="21"/>
          <w:lang w:eastAsia="ko-KR"/>
        </w:rPr>
      </w:pPr>
    </w:p>
    <w:p w:rsidR="001C43BF" w:rsidRPr="00014A65" w:rsidRDefault="001C43BF" w:rsidP="001C43BF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b/>
          <w:szCs w:val="21"/>
          <w:lang w:eastAsia="ko-KR"/>
        </w:rPr>
        <w:t>요고코</w:t>
      </w:r>
      <w:r w:rsidRPr="00014A65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/>
          <w:szCs w:val="21"/>
          <w:lang w:eastAsia="ko-KR"/>
        </w:rPr>
        <w:t>호수의</w:t>
      </w:r>
      <w:r w:rsidRPr="00014A65">
        <w:rPr>
          <w:rFonts w:ascii="Batang" w:eastAsia="Batang" w:hAnsi="Batang" w:cs="Times New Roman"/>
          <w:b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/>
          <w:szCs w:val="21"/>
          <w:lang w:eastAsia="ko-KR"/>
        </w:rPr>
        <w:t>선녀</w:t>
      </w:r>
    </w:p>
    <w:p w:rsidR="001C43BF" w:rsidRPr="00014A65" w:rsidRDefault="001C43BF" w:rsidP="001C43BF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Cs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요고코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호수의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이야기는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일본의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유명한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날개옷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전설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가지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중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하나입니다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옛날옛적에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여덟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명의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백조의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모습으로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호수에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내려와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버드나무에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날개옷을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걸어두고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목욕을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하고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있었습니다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광경을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이카토미라는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마을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청년은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이들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중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막내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선녀에게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반했습니다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이카토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미는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하늘로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돌아가는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것을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막기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위해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날개옷을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훔쳐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감추었습니다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결국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막내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이카토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미와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결혼하여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마을에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정착하게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되었습니다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그러던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어느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선녀는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이카토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미가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훔쳐갔던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날개옷을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찾아냈고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남편을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두고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하늘로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올라갔습니다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.</w:t>
      </w:r>
    </w:p>
    <w:p w:rsidR="001C43BF" w:rsidRPr="00014A65" w:rsidRDefault="001C43BF" w:rsidP="001C43BF">
      <w:pPr>
        <w:adjustRightInd w:val="0"/>
        <w:snapToGrid w:val="0"/>
        <w:contextualSpacing/>
        <w:rPr>
          <w:rFonts w:ascii="Batang" w:eastAsia="Batang" w:hAnsi="Batang" w:cs="Times New Roman"/>
          <w:bCs/>
          <w:szCs w:val="21"/>
          <w:lang w:eastAsia="ko-KR"/>
        </w:rPr>
      </w:pPr>
    </w:p>
    <w:p w:rsidR="001C43BF" w:rsidRPr="00014A65" w:rsidRDefault="001C43BF" w:rsidP="001C43BF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b/>
          <w:szCs w:val="21"/>
          <w:lang w:eastAsia="ko-KR"/>
        </w:rPr>
        <w:t>기쿠이시히메</w:t>
      </w:r>
    </w:p>
    <w:p w:rsidR="001C43BF" w:rsidRPr="00014A65" w:rsidRDefault="001C43BF" w:rsidP="001C43BF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Cs/>
          <w:szCs w:val="21"/>
          <w:lang w:eastAsia="ko-KR"/>
        </w:rPr>
      </w:pP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전설에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따르면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기쿠이시히메라는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소녀는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몸에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같은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 xml:space="preserve">불길한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자국을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가지고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있었다고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합니다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자국은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기쿠이시히메가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여덟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살이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무렵에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나타났습니다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이를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발견한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부모는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마을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변두리의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오두막에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딸을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버렸습니다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기쿠이시히메가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열여덟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살이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되자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,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자국은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온몸을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뒤덮었습니다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그해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마을은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심한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가뭄이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들었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기쿠이시히메는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용으로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변신해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비를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내리게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하여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마을을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구했습니다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그리고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요고코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호수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속으로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사라지기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전에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마을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사람들에게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자신의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눈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한쪽을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주며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이것을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핥으면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병이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나을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것이라고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말했습니다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기쿠이시히메를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어렸을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적부터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돌보아 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하녀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Times New Roman" w:hint="eastAsia"/>
          <w:bCs/>
          <w:szCs w:val="21"/>
          <w:lang w:eastAsia="ko-KR"/>
        </w:rPr>
        <w:t>눈물을 흘리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며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다른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쪽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눈도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달라고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부탁했습니다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기쿠이시히메는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나머지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눈을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뽑아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눈이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먼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채로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호숫가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바위에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눈알을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던졌고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바위에는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눈알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모양의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자국이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남게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되었습니다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.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그리고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기쿠이시히메는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호수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속으로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영원히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 xml:space="preserve"> </w:t>
      </w:r>
      <w:r w:rsidRPr="00014A65">
        <w:rPr>
          <w:rFonts w:ascii="Batang" w:eastAsia="Batang" w:hAnsi="Batang" w:cs="Malgun Gothic" w:hint="eastAsia"/>
          <w:bCs/>
          <w:szCs w:val="21"/>
          <w:lang w:eastAsia="ko-KR"/>
        </w:rPr>
        <w:t>사라졌습니다</w:t>
      </w:r>
      <w:r w:rsidRPr="00014A65">
        <w:rPr>
          <w:rFonts w:ascii="Batang" w:eastAsia="Batang" w:hAnsi="Batang" w:cs="Times New Roman"/>
          <w:bCs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BF"/>
    <w:rsid w:val="001A5971"/>
    <w:rsid w:val="001C43B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0F104-4441-41C5-99F2-AC511CAE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4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3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4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4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4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4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4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4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