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1531" w:rsidRPr="00C4686B" w:rsidRDefault="00D81531" w:rsidP="00C4686B">
      <w:pPr>
        <w:snapToGrid w:val="0"/>
        <w:rPr>
          <w:rFonts w:ascii="Batang" w:eastAsia="Batang" w:hAnsi="Batang" w:cs="Cordia New"/>
          <w:b/>
          <w:szCs w:val="21"/>
          <w:lang w:eastAsia="ko-KR"/>
        </w:rPr>
      </w:pPr>
      <w:r>
        <w:rPr>
          <w:b/>
        </w:rPr>
        <w:t>국보</w:t>
      </w:r>
    </w:p>
    <w:p/>
    <w:p w:rsidR="00D81531" w:rsidRPr="00C4686B" w:rsidRDefault="00D81531" w:rsidP="00C4686B">
      <w:pPr>
        <w:snapToGrid w:val="0"/>
        <w:rPr>
          <w:rFonts w:ascii="Batang" w:eastAsia="Batang" w:hAnsi="Batang" w:cs="Times New Roman"/>
          <w:b/>
          <w:szCs w:val="21"/>
          <w:lang w:eastAsia="ko-KR"/>
        </w:rPr>
      </w:pPr>
      <w:r w:rsidRPr="00C4686B">
        <w:rPr>
          <w:rFonts w:ascii="Batang" w:eastAsia="Batang" w:hAnsi="Batang" w:cs="Cordia New" w:hint="eastAsia"/>
          <w:b/>
          <w:szCs w:val="21"/>
          <w:lang w:eastAsia="ko-KR"/>
        </w:rPr>
        <w:t>다다이코(축제용 대형 북)</w:t>
      </w:r>
    </w:p>
    <w:p w:rsidR="00D81531" w:rsidRPr="00C4686B" w:rsidRDefault="00D81531" w:rsidP="00C4686B">
      <w:pPr>
        <w:snapToGrid w:val="0"/>
        <w:rPr>
          <w:rFonts w:ascii="Batang" w:eastAsia="Batang" w:hAnsi="Batang" w:cs="Times New Roman"/>
          <w:szCs w:val="21"/>
          <w:lang w:eastAsia="ko-KR"/>
        </w:rPr>
      </w:pPr>
      <w:r w:rsidRPr="00C4686B">
        <w:rPr>
          <w:rFonts w:ascii="Batang" w:eastAsia="Batang" w:hAnsi="Batang" w:cs="Cordia New" w:hint="eastAsia"/>
          <w:szCs w:val="21"/>
          <w:lang w:eastAsia="ko-KR"/>
        </w:rPr>
        <w:t>이 다이코 북 세트는 가스가 와카미야 온마쓰리 축제에서 전통 궁중 무용의 한 형태인 부가쿠(무악)의 반주에 사용되었습니다. 이 북은 1200년에 처음 만들어져 197</w:t>
      </w:r>
      <w:r w:rsidRPr="00C4686B">
        <w:rPr>
          <w:rFonts w:ascii="Batang" w:eastAsia="Batang" w:hAnsi="Batang" w:cs="Cordia New"/>
          <w:szCs w:val="21"/>
          <w:lang w:eastAsia="ko-KR"/>
        </w:rPr>
        <w:t>6</w:t>
      </w:r>
      <w:r w:rsidRPr="00C4686B">
        <w:rPr>
          <w:rFonts w:ascii="Batang" w:eastAsia="Batang" w:hAnsi="Batang" w:cs="Cordia New" w:hint="eastAsia"/>
          <w:szCs w:val="21"/>
          <w:lang w:eastAsia="ko-KR"/>
        </w:rPr>
        <w:t>년까지 사용되었습니다. 오늘날에는 그 대신 재현된 북이 사용됩니다.</w:t>
      </w:r>
    </w:p>
    <w:p w:rsidR="00D81531" w:rsidRPr="00C4686B" w:rsidRDefault="00D81531" w:rsidP="00C4686B">
      <w:pPr>
        <w:snapToGrid w:val="0"/>
        <w:rPr>
          <w:rFonts w:ascii="Batang" w:eastAsia="Batang" w:hAnsi="Batang" w:cs="Times New Roman"/>
          <w:szCs w:val="21"/>
          <w:lang w:eastAsia="ko-KR"/>
        </w:rPr>
      </w:pPr>
    </w:p>
    <w:p w:rsidR="00D81531" w:rsidRPr="00C4686B" w:rsidRDefault="00D81531" w:rsidP="00C4686B">
      <w:pPr>
        <w:snapToGrid w:val="0"/>
        <w:rPr>
          <w:rFonts w:ascii="Batang" w:eastAsia="Batang" w:hAnsi="Batang" w:cs="Times New Roman"/>
          <w:szCs w:val="21"/>
          <w:lang w:eastAsia="ko-KR"/>
        </w:rPr>
      </w:pPr>
      <w:r w:rsidRPr="00C4686B">
        <w:rPr>
          <w:rFonts w:ascii="Batang" w:eastAsia="Batang" w:hAnsi="Batang" w:cs="Cordia New" w:hint="eastAsia"/>
          <w:szCs w:val="21"/>
          <w:lang w:eastAsia="ko-KR"/>
        </w:rPr>
        <w:t>부가쿠는 ‘좌무’와 ‘우무’의 두 가지 무용으로 구성됩니다. 좌무(사마이)는 중국에서 유래했으며 우무(우마이)는 한국과 연관이 있습니다. 이에 따라 북도 ‘왼쪽’ 북과 ‘오른쪽’ 북이 있으며, 각 춤을 출 때 그에 맞는 북이 사용되었습니다.</w:t>
      </w:r>
    </w:p>
    <w:p w:rsidR="00D81531" w:rsidRPr="00C4686B" w:rsidRDefault="00D81531" w:rsidP="00C4686B">
      <w:pPr>
        <w:snapToGrid w:val="0"/>
        <w:rPr>
          <w:rFonts w:ascii="Batang" w:eastAsia="Batang" w:hAnsi="Batang" w:cs="Times New Roman"/>
          <w:szCs w:val="21"/>
          <w:lang w:eastAsia="ko-KR"/>
        </w:rPr>
      </w:pPr>
    </w:p>
    <w:p w:rsidR="00D81531" w:rsidRPr="00C4686B" w:rsidRDefault="00D81531" w:rsidP="00C4686B">
      <w:pPr>
        <w:snapToGrid w:val="0"/>
        <w:rPr>
          <w:rFonts w:ascii="Batang" w:eastAsia="Batang" w:hAnsi="Batang" w:cs="Times New Roman"/>
          <w:szCs w:val="21"/>
          <w:lang w:eastAsia="ko-KR"/>
        </w:rPr>
      </w:pPr>
      <w:r w:rsidRPr="00C4686B">
        <w:rPr>
          <w:rFonts w:ascii="Batang" w:eastAsia="Batang" w:hAnsi="Batang" w:cs="Cordia New" w:hint="eastAsia"/>
          <w:szCs w:val="21"/>
          <w:lang w:eastAsia="ko-KR"/>
        </w:rPr>
        <w:t>왼쪽과 오른쪽의 차이는 북에 새겨진 조각과 다른 장식에 반영되어 있으며, 여기에는 음과 양의 상징도 포함됩니다. 음양의 상반된</w:t>
      </w:r>
      <w:r w:rsidRPr="00C4686B">
        <w:rPr>
          <w:rFonts w:ascii="Batang" w:eastAsia="Batang" w:hAnsi="Batang" w:cs="Cordia New"/>
          <w:szCs w:val="21"/>
          <w:lang w:eastAsia="ko-KR"/>
        </w:rPr>
        <w:t xml:space="preserve"> </w:t>
      </w:r>
      <w:r w:rsidRPr="00C4686B">
        <w:rPr>
          <w:rFonts w:ascii="Batang" w:eastAsia="Batang" w:hAnsi="Batang" w:cs="Cordia New" w:hint="eastAsia"/>
          <w:szCs w:val="21"/>
          <w:lang w:eastAsia="ko-KR"/>
        </w:rPr>
        <w:t>힘의 조합에 따라 오른쪽 북에 있는 봉황과 달은 수동적이고 여성적인 ‘음’을 나타내며, 왼쪽 북에 있는 용과 해는 활동적이고 남성적인 ‘양’을 나타냅니다.</w:t>
      </w:r>
    </w:p>
    <w:p w:rsidR="00D81531" w:rsidRPr="00C4686B" w:rsidRDefault="00D81531" w:rsidP="00C4686B">
      <w:pPr>
        <w:snapToGrid w:val="0"/>
        <w:rPr>
          <w:rFonts w:ascii="Batang" w:eastAsia="Batang" w:hAnsi="Batang" w:cs="Times New Roman"/>
          <w:szCs w:val="21"/>
          <w:lang w:eastAsia="ko-KR"/>
        </w:rPr>
      </w:pPr>
    </w:p>
    <w:p w:rsidR="00D81531" w:rsidRPr="00C4686B" w:rsidRDefault="00D81531" w:rsidP="00C4686B">
      <w:pPr>
        <w:snapToGrid w:val="0"/>
        <w:rPr>
          <w:rFonts w:ascii="Batang" w:eastAsia="Batang" w:hAnsi="Batang" w:cs="Times New Roman"/>
          <w:szCs w:val="21"/>
          <w:lang w:eastAsia="ko-KR"/>
        </w:rPr>
      </w:pPr>
      <w:r w:rsidRPr="00C4686B">
        <w:rPr>
          <w:rFonts w:ascii="Batang" w:eastAsia="Batang" w:hAnsi="Batang" w:cs="Cordia New" w:hint="eastAsia"/>
          <w:szCs w:val="21"/>
          <w:lang w:eastAsia="ko-KR"/>
        </w:rPr>
        <w:t>북의 높이는 커다란 해와 달 모양의 꼭대기 장식을 포함하여 대략 6.5m입니다. 가스가타이샤 신사의 그림 기록을 보면 북에 훨씬 더 큰 꼭대기 장식이 있었으나 1886년에 화재로 소실되었음을 알 수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31"/>
    <w:rsid w:val="001A5971"/>
    <w:rsid w:val="00625A2B"/>
    <w:rsid w:val="00C41D39"/>
    <w:rsid w:val="00D8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5C12A13-8522-4A7B-AC14-CB43A9FC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815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5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5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5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5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5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5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5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5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15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153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15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15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15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15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15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15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153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1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53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15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15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5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153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15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153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15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2025-08-29T17:43:00Z</dcterms:created>
  <dcterms:modified xsi:type="dcterms:W3CDTF">2025-08-29T17:43:00Z</dcterms:modified>
</cp:coreProperties>
</file>