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자연환경의 보호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채집은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얀뱌루의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심각한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위협을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표적이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취약한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야생생물종입니다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위기에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처하거나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가능성이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특정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법률로서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벌금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징역에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처하는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경우가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있으나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그럼에도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불구하고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밀렵이나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위법한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채집은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조화에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끊임없는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위협이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오기미촌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히가시촌의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직원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정기적으로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순찰하고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방문자에게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보전하기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협력해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요청하고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로드킬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숲길은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고유종과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희귀동물이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지나다가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자동자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야생동물이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목숨을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잃는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최소한으로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막기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진행되고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날지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못하는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새로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멸종위기종인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아침과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저녁에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야행성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류큐긴꼬리자이언트쥐는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다발했습니다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횡단하는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줄이기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펜스나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지하도를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건설하고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다발하는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현장에는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운전자에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환기를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설치하고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관광객에게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저지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조화를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붕괴시켜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문제가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들어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20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초기에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쥐나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뱀을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구제하기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도입되었던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몽구스를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없애기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엄청난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해왔습니다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몽구스는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오히려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날지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못하는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비롯하여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재래식물에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피해를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입혔습니다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환경성과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몽구스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버스터즈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불리던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전문가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단체와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협력하여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울타리와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덫을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사용하여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몽구스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고양이를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없애고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고양이의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사육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계획을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실시하고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엄청난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피해를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야기하는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차량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의복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수단으로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급속도로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퍼질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가능성이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덩굴등골나물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/>
          <w:bCs/>
          <w:i/>
          <w:iCs/>
          <w:kern w:val="0"/>
          <w:szCs w:val="21"/>
          <w:lang w:val="ko-KR" w:bidi="ko-KR"/>
        </w:rPr>
        <w:t>Mikania micrantha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공심연자초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/>
          <w:bCs/>
          <w:i/>
          <w:iCs/>
          <w:kern w:val="0"/>
          <w:szCs w:val="21"/>
          <w:lang w:val="ko-KR" w:bidi="ko-KR"/>
        </w:rPr>
        <w:t>Alternanthera philoxeroides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)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같이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피해가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막대했던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관해서는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발견과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개선을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진행되고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</w:t>
      </w:r>
    </w:p>
    <w:p w:rsidR="001F2140" w:rsidRPr="009718C7" w:rsidRDefault="001F2140" w:rsidP="001F214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채집은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개인적인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수집부터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대규모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사업활동까지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증거는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>
        <w:rPr>
          <w:rFonts w:ascii="Batang" w:eastAsia="Batang" w:hAnsi="Batang" w:hint="eastAsia"/>
          <w:bCs/>
          <w:kern w:val="0"/>
          <w:szCs w:val="21"/>
          <w:lang w:val="ko-KR" w:bidi="ko-KR"/>
        </w:rPr>
        <w:t xml:space="preserve">에 머물지 않고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호텔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공항</w:t>
      </w:r>
      <w:r w:rsidRPr="00E2193E">
        <w:rPr>
          <w:rFonts w:ascii="Batang" w:eastAsia="Batang" w:hAnsi="Batang" w:cs="Batang"/>
          <w:bCs/>
          <w:kern w:val="0"/>
          <w:szCs w:val="21"/>
          <w:lang w:val="ko-KR" w:bidi="ko-KR"/>
        </w:rPr>
        <w:t xml:space="preserve">, </w:t>
      </w:r>
      <w:r w:rsidRPr="00E2193E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펫숍</w:t>
      </w:r>
      <w:r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 xml:space="preserve">뿐만 아니라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해외에서도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발견되었습니다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채집을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줄이기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순찰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감시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강화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각종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개체수의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모니터링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팸플릿과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광고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자료로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자원봉사와의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협력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이루어지고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40"/>
    <w:rsid w:val="001A5971"/>
    <w:rsid w:val="001F214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46457-76F4-47C5-A187-C2E3CFAD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1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1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1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1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1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1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1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1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1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1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1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1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1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1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1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2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