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0110" w:rsidRDefault="00FC0110" w:rsidP="00FC0110">
      <w:pPr>
        <w:adjustRightInd w:val="0"/>
        <w:snapToGrid w:val="0"/>
        <w:contextualSpacing/>
        <w:mirrorIndents/>
        <w:rPr>
          <w:rFonts w:asciiTheme="minorEastAsia" w:hAnsiTheme="minorEastAsia"/>
          <w:b/>
          <w:bCs/>
          <w:kern w:val="0"/>
          <w:szCs w:val="21"/>
          <w:highlight w:val="white"/>
          <w:lang w:val="en" w:bidi="ko-KR"/>
        </w:rPr>
      </w:pPr>
      <w:r>
        <w:rPr>
          <w:b/>
        </w:rPr>
        <w:t>다케시마 호텔</w:t>
      </w:r>
    </w:p>
    <w:p w:rsidR="00FC0110" w:rsidRPr="00DC538F" w:rsidRDefault="00FC0110" w:rsidP="00FC0110">
      <w:pPr>
        <w:adjustRightInd w:val="0"/>
        <w:snapToGrid w:val="0"/>
        <w:contextualSpacing/>
        <w:mirrorIndents/>
        <w:rPr>
          <w:rFonts w:ascii="Batang" w:hAnsi="Batang" w:cs="Times New Roman"/>
          <w:b/>
          <w:bCs/>
          <w:color w:val="000000" w:themeColor="text1"/>
          <w:kern w:val="0"/>
          <w:szCs w:val="21"/>
          <w:highlight w:val="white"/>
        </w:rPr>
      </w:pPr>
      <w:r/>
    </w:p>
    <w:p w:rsidR="00FC0110" w:rsidRPr="00BD1B49" w:rsidRDefault="00FC0110" w:rsidP="00FC0110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</w:pP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다케시마</w:t>
      </w:r>
      <w:r w:rsidRPr="00BD1B49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호텔은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다케시마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섬과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미카와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만이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내려다보이는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스파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리조트입니다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.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모든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객실에서</w:t>
      </w:r>
      <w:r w:rsidRPr="00BD1B49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바다를</w:t>
      </w:r>
      <w:r w:rsidRPr="00BD1B49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조망할</w:t>
      </w:r>
      <w:r w:rsidRPr="00BD1B49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수</w:t>
      </w:r>
      <w:r w:rsidRPr="00BD1B49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있으며</w:t>
      </w:r>
      <w:r w:rsidRPr="00BD1B49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,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실내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및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노천탕을</w:t>
      </w:r>
      <w:r w:rsidRPr="00BD1B49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갖추고</w:t>
      </w:r>
      <w:r w:rsidRPr="00BD1B49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있습니다</w:t>
      </w:r>
      <w:r w:rsidRPr="00BD1B49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>.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투숙객은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밤에는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이불을</w:t>
      </w:r>
      <w:r w:rsidRPr="00BD1B49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깔아주는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다다미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객실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,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침대가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있는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서양식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객실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,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두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가지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스타일을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조합한</w:t>
      </w:r>
      <w:r w:rsidRPr="00BD1B49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객실을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포함한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9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가지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유형의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객실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중에서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선택할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수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있습니다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.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다케시마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호텔은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요리에</w:t>
      </w:r>
      <w:r w:rsidRPr="00BD1B49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있어서도</w:t>
      </w:r>
      <w:r w:rsidRPr="00BD1B49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심해어와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미카와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소고기를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비롯해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레스토랑에서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가마고리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현지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요리를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제공하기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위해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최선을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다하는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것으로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BD1B49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유명합니다</w:t>
      </w:r>
      <w:r w:rsidRPr="00BD1B49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>.</w:t>
      </w:r>
    </w:p>
    <w:p w:rsidR="00FC0110" w:rsidRDefault="00FC0110" w:rsidP="00FC0110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FC0110" w:rsidRPr="00BD1B49" w:rsidRDefault="00FC0110" w:rsidP="00FC0110">
      <w:pPr>
        <w:adjustRightInd w:val="0"/>
        <w:snapToGrid w:val="0"/>
        <w:contextualSpacing/>
        <w:mirrorIndents/>
        <w:rPr>
          <w:rFonts w:ascii="Batang" w:eastAsia="Batang" w:hAnsi="Batang" w:cs="Times New Roman"/>
          <w:i/>
          <w:color w:val="000000" w:themeColor="text1"/>
          <w:kern w:val="0"/>
          <w:szCs w:val="21"/>
        </w:rPr>
      </w:pPr>
      <w:r w:rsidRPr="00BD1B49">
        <w:rPr>
          <w:rFonts w:ascii="Batang" w:eastAsia="Batang" w:hAnsi="Batang" w:cs="Times New Roman" w:hint="eastAsia"/>
          <w:i/>
          <w:color w:val="000000" w:themeColor="text1"/>
          <w:kern w:val="0"/>
          <w:szCs w:val="21"/>
        </w:rPr>
        <w:t>장소</w:t>
      </w:r>
    </w:p>
    <w:p w:rsidR="00FC0110" w:rsidRDefault="00FC0110" w:rsidP="00FC0110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호텔은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해안가와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인도교에서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다케시마까지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도보로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가까운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거리에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바로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밖에는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슌제이엔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정원과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가마고리와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관련된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줄무늬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직조의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일종인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미카와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면과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지역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섬유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산업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역사에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초점을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맞춘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시설인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공예관이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호텔에서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동쪽으로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오르막길을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오르면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클래식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호텔과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역사적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건축물이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흩어져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있는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조경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부지가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FC0110" w:rsidRDefault="00FC0110" w:rsidP="00FC0110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FC0110" w:rsidRPr="00BD1B49" w:rsidRDefault="00FC0110" w:rsidP="00FC0110">
      <w:pPr>
        <w:adjustRightInd w:val="0"/>
        <w:snapToGrid w:val="0"/>
        <w:contextualSpacing/>
        <w:mirrorIndents/>
        <w:rPr>
          <w:rFonts w:ascii="Batang" w:eastAsia="Batang" w:hAnsi="Batang" w:cs="Times New Roman"/>
          <w:i/>
          <w:color w:val="000000" w:themeColor="text1"/>
          <w:kern w:val="0"/>
          <w:szCs w:val="21"/>
        </w:rPr>
      </w:pPr>
      <w:r w:rsidRPr="00BD1B49">
        <w:rPr>
          <w:rFonts w:ascii="Batang" w:eastAsia="Batang" w:hAnsi="Batang" w:cs="Times New Roman" w:hint="eastAsia"/>
          <w:i/>
          <w:color w:val="000000" w:themeColor="text1"/>
          <w:kern w:val="0"/>
          <w:szCs w:val="21"/>
        </w:rPr>
        <w:t>온천</w:t>
      </w:r>
    </w:p>
    <w:p w:rsidR="00FC0110" w:rsidRDefault="00FC0110" w:rsidP="00FC0110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많은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손님에게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호텔의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주요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매력은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온천욕입니다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호텔은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온천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중심에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위치해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있으며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인근에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있는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4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개의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온천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리조트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중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하나입니다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나머지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세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곳은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동쪽의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미야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온천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산가네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산기슭에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있는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가타하라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온천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지역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남서쪽의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니시우라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반도의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끝에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있는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니시우라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온천입니다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FC0110" w:rsidRDefault="00FC0110" w:rsidP="00FC0110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FC0110" w:rsidRDefault="00FC0110" w:rsidP="00FC0110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호텔의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일부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객실에는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전용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노천탕이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마련되어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있으며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모든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투숙객이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공용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목욕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시설을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이용할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다케시마와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마카와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만이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내려다보이는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전망창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앞에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투명하고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무취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알칼리성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물이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있는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넓은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실내탕과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똑같이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아름다운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전망과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천연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라돈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농도가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낮은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>(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매우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안전함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)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노천탕이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두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온천탕의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물은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목욕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후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피부를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매끄럽고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부드럽게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해주는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특성이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있어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피부가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민감한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사람들에게도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BD1B4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적합합니다</w:t>
      </w:r>
      <w:r w:rsidRPr="00BD1B49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FC0110" w:rsidRDefault="00FC0110" w:rsidP="00FC0110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FC0110" w:rsidRDefault="00FC0110" w:rsidP="00FC0110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i/>
          <w:color w:val="000000" w:themeColor="text1"/>
          <w:kern w:val="0"/>
          <w:szCs w:val="21"/>
          <w:lang w:val="en"/>
        </w:rPr>
      </w:pPr>
      <w:r w:rsidRPr="00BD1B49">
        <w:rPr>
          <w:rFonts w:ascii="Batang" w:eastAsia="Batang" w:hAnsi="Batang" w:cs="Times New Roman" w:hint="eastAsia"/>
          <w:bCs/>
          <w:i/>
          <w:color w:val="000000" w:themeColor="text1"/>
          <w:kern w:val="0"/>
          <w:szCs w:val="21"/>
          <w:lang w:val="en"/>
        </w:rPr>
        <w:t>레스토랑</w:t>
      </w:r>
    </w:p>
    <w:p w:rsidR="00FC0110" w:rsidRPr="00BD1B49" w:rsidRDefault="00FC0110" w:rsidP="00FC0110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val="en"/>
        </w:rPr>
      </w:pPr>
      <w:r w:rsidRPr="00BD1B49">
        <w:rPr>
          <w:rFonts w:ascii="Batang" w:eastAsia="Batang" w:hAnsi="Batang" w:cs="BatangChe" w:hint="eastAsia"/>
          <w:bCs/>
          <w:szCs w:val="21"/>
          <w:lang w:val="en"/>
        </w:rPr>
        <w:t>다케시마 호텔의 두 레스토랑은 전통 일식 레스토랑인 도키와와 프랑스 스타일의 리바쥬에서는 현지 식재료에 자부심을 가지고 있습니다.</w:t>
      </w:r>
      <w:r w:rsidRPr="00BD1B49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BD1B49">
        <w:rPr>
          <w:rFonts w:ascii="Batang" w:eastAsia="Batang" w:hAnsi="Batang" w:cs="BatangChe" w:hint="eastAsia"/>
          <w:bCs/>
          <w:szCs w:val="21"/>
          <w:lang w:val="en"/>
        </w:rPr>
        <w:t>해산물 요리에는 회,</w:t>
      </w:r>
      <w:r w:rsidRPr="00BD1B49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BD1B49">
        <w:rPr>
          <w:rFonts w:ascii="Batang" w:eastAsia="Batang" w:hAnsi="Batang" w:cs="BatangChe" w:hint="eastAsia"/>
          <w:bCs/>
          <w:szCs w:val="21"/>
          <w:lang w:val="en"/>
        </w:rPr>
        <w:t>생선구이 및 조림 요리,</w:t>
      </w:r>
      <w:r w:rsidRPr="00BD1B49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BD1B49">
        <w:rPr>
          <w:rFonts w:ascii="Batang" w:eastAsia="Batang" w:hAnsi="Batang" w:cs="Malgun Gothic" w:hint="eastAsia"/>
          <w:bCs/>
          <w:i/>
          <w:szCs w:val="21"/>
          <w:lang w:val="en"/>
        </w:rPr>
        <w:t>아카자에비</w:t>
      </w:r>
      <w:r w:rsidRPr="00BD1B49">
        <w:rPr>
          <w:rFonts w:ascii="Batang" w:eastAsia="Batang" w:hAnsi="Batang" w:cs="BatangChe" w:hint="eastAsia"/>
          <w:bCs/>
          <w:szCs w:val="21"/>
          <w:lang w:val="en"/>
        </w:rPr>
        <w:t xml:space="preserve"> 랍스터,</w:t>
      </w:r>
      <w:r w:rsidRPr="00BD1B49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BD1B49">
        <w:rPr>
          <w:rFonts w:ascii="Batang" w:eastAsia="Batang" w:hAnsi="Batang" w:cs="BatangChe" w:hint="eastAsia"/>
          <w:bCs/>
          <w:szCs w:val="21"/>
          <w:lang w:val="en"/>
        </w:rPr>
        <w:t xml:space="preserve">부드러운 </w:t>
      </w:r>
      <w:r w:rsidRPr="00BD1B49">
        <w:rPr>
          <w:rFonts w:ascii="Batang" w:eastAsia="Batang" w:hAnsi="Batang" w:cs="Malgun Gothic" w:hint="eastAsia"/>
          <w:bCs/>
          <w:i/>
          <w:szCs w:val="21"/>
          <w:lang w:val="en"/>
        </w:rPr>
        <w:t>메히카리</w:t>
      </w:r>
      <w:r w:rsidRPr="00BD1B49">
        <w:rPr>
          <w:rFonts w:ascii="Batang" w:eastAsia="Batang" w:hAnsi="Batang" w:cs="BatangChe"/>
          <w:bCs/>
          <w:szCs w:val="21"/>
          <w:lang w:val="en"/>
        </w:rPr>
        <w:t>(</w:t>
      </w:r>
      <w:r w:rsidRPr="00BD1B49">
        <w:rPr>
          <w:rFonts w:ascii="Batang" w:eastAsia="Batang" w:hAnsi="Batang" w:cs="BatangChe" w:hint="eastAsia"/>
          <w:bCs/>
          <w:szCs w:val="21"/>
          <w:lang w:val="en"/>
        </w:rPr>
        <w:t>큰 녹색 눈)</w:t>
      </w:r>
      <w:r w:rsidRPr="00BD1B49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BD1B49">
        <w:rPr>
          <w:rFonts w:ascii="Batang" w:eastAsia="Batang" w:hAnsi="Batang" w:cs="BatangChe" w:hint="eastAsia"/>
          <w:bCs/>
          <w:szCs w:val="21"/>
          <w:lang w:val="en"/>
        </w:rPr>
        <w:t>등 가마고리에서 유명한 심해 어획물이 있습니다.</w:t>
      </w:r>
      <w:r w:rsidRPr="00BD1B49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BD1B49">
        <w:rPr>
          <w:rFonts w:ascii="Batang" w:eastAsia="Batang" w:hAnsi="Batang" w:cs="BatangChe" w:hint="eastAsia"/>
          <w:bCs/>
          <w:szCs w:val="21"/>
          <w:lang w:val="en"/>
        </w:rPr>
        <w:t>현지 브랜드 와규인 미카와 소고기는 샤브샤브와 스테이크로 제공되며,</w:t>
      </w:r>
      <w:r w:rsidRPr="00BD1B49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BD1B49">
        <w:rPr>
          <w:rFonts w:ascii="Batang" w:eastAsia="Batang" w:hAnsi="Batang" w:cs="BatangChe" w:hint="eastAsia"/>
          <w:bCs/>
          <w:szCs w:val="21"/>
          <w:lang w:val="en"/>
        </w:rPr>
        <w:t>현지 과일과 채소도 메뉴에서 눈에 띄게 등장합니다.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10"/>
    <w:rsid w:val="001A5971"/>
    <w:rsid w:val="00625A2B"/>
    <w:rsid w:val="00C41D39"/>
    <w:rsid w:val="00FC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526C7B-67B1-4A2F-B43E-50B707D6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1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1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1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1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1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1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1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01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01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01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01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01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01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01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01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01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01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0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1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0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0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1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01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0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01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01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2025-08-29T17:49:00Z</dcterms:created>
  <dcterms:modified xsi:type="dcterms:W3CDTF">2025-08-29T17:49:00Z</dcterms:modified>
</cp:coreProperties>
</file>