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0779" w:rsidRDefault="004B0779" w:rsidP="004B0779">
      <w:pPr>
        <w:spacing w:line="0" w:lineRule="atLeast"/>
        <w:rPr>
          <w:rFonts w:ascii="Batang" w:eastAsia="Batang" w:hAnsi="Batang" w:cs="Batang"/>
          <w:b/>
          <w:lang w:val="ko-KR" w:bidi="ko-KR"/>
        </w:rPr>
      </w:pPr>
      <w:r>
        <w:rPr>
          <w:b/>
        </w:rPr>
        <w:t>와즈카초 차 제조체험 공장</w:t>
      </w:r>
    </w:p>
    <w:p w:rsidR="004B0779" w:rsidRPr="00212FBE" w:rsidRDefault="004B0779" w:rsidP="004B0779">
      <w:pPr>
        <w:spacing w:line="0" w:lineRule="atLeast"/>
        <w:rPr>
          <w:rFonts w:ascii="Meiryo UI" w:eastAsia="Meiryo UI" w:hAnsi="Meiryo UI" w:cs="Times New Roman"/>
          <w:szCs w:val="21"/>
        </w:rPr>
      </w:pPr>
      <w:r/>
    </w:p>
    <w:p w:rsidR="004B0779" w:rsidRDefault="004B0779" w:rsidP="004B0779">
      <w:pPr>
        <w:spacing w:line="0" w:lineRule="atLeast"/>
        <w:rPr>
          <w:rFonts w:ascii="Batang" w:eastAsia="Batang" w:hAnsi="Batang" w:cs="Batang"/>
          <w:lang w:val="ko-KR" w:bidi="ko-KR"/>
        </w:rPr>
      </w:pPr>
      <w:r w:rsidRPr="00212FBE">
        <w:rPr>
          <w:rFonts w:ascii="Batang" w:eastAsia="Batang" w:hAnsi="Batang" w:cs="Batang"/>
          <w:lang w:val="ko-KR" w:bidi="ko-KR"/>
        </w:rPr>
        <w:t xml:space="preserve">　와즈카의 차 농가들은 수확한 신선한 찻잎을 가공 공장으로 옮깁니다. 그곳에서 신선한 찻잎은 전 세계에서 사랑받는 차로 다시 태어납니다. 같은 찻잎이라도 가공방법에 따라 녹차, 우롱차, 홍차 등 다양한 종류의 차로 만들어집니다. 와즈카초에서는 주로 일본에서 가장 인기 있는 녹차인 센차(煎茶)로 가공됩니다. 과거에는 많은 시간과 노력이 필요한 손으로 비비는 방식으로 가공했지만, 현재는 대부분의 농가에서 기계를 이용해 가공하고 있습니다.</w:t>
      </w:r>
    </w:p>
    <w:p w:rsidR="004B0779" w:rsidRDefault="004B0779" w:rsidP="004B0779">
      <w:pPr>
        <w:spacing w:line="0" w:lineRule="atLeast"/>
        <w:rPr>
          <w:rFonts w:ascii="Batang" w:eastAsia="Batang" w:hAnsi="Batang" w:cs="Batang"/>
          <w:lang w:val="ko-KR" w:bidi="ko-KR"/>
        </w:rPr>
      </w:pPr>
    </w:p>
    <w:p w:rsidR="004B0779" w:rsidRDefault="004B0779" w:rsidP="004B0779">
      <w:pPr>
        <w:spacing w:line="0" w:lineRule="atLeast"/>
        <w:rPr>
          <w:rFonts w:ascii="Batang" w:eastAsia="Batang" w:hAnsi="Batang" w:cs="Batang"/>
          <w:lang w:val="ko-KR" w:bidi="ko-KR"/>
        </w:rPr>
      </w:pPr>
      <w:r w:rsidRPr="00212FBE">
        <w:rPr>
          <w:rFonts w:ascii="Batang" w:eastAsia="Batang" w:hAnsi="Batang" w:cs="Batang"/>
          <w:lang w:val="ko-KR" w:bidi="ko-KR"/>
        </w:rPr>
        <w:t xml:space="preserve">　차 제조과정은 생산자나 차의 종류에 따라 다소 차이가 있지만, 와즈카초의 차 제조공장에서는 기계를 이용해 다음과 같은 과정으로 진행됩니다.</w:t>
      </w:r>
    </w:p>
    <w:p w:rsidR="004B0779" w:rsidRDefault="004B0779" w:rsidP="004B0779">
      <w:pPr>
        <w:spacing w:line="0" w:lineRule="atLeast"/>
        <w:rPr>
          <w:rFonts w:ascii="Batang" w:eastAsia="Batang" w:hAnsi="Batang" w:cs="Batang"/>
          <w:lang w:val="ko-KR" w:bidi="ko-KR"/>
        </w:rPr>
      </w:pPr>
    </w:p>
    <w:p w:rsidR="004B0779" w:rsidRDefault="004B0779" w:rsidP="004B0779">
      <w:pPr>
        <w:spacing w:line="0" w:lineRule="atLeast"/>
        <w:rPr>
          <w:rFonts w:ascii="Batang" w:eastAsia="Batang" w:hAnsi="Batang" w:cs="Batang"/>
          <w:b/>
          <w:lang w:val="ko-KR" w:bidi="ko-KR"/>
        </w:rPr>
      </w:pPr>
      <w:r w:rsidRPr="00212FBE">
        <w:rPr>
          <w:rFonts w:ascii="Batang" w:eastAsia="Batang" w:hAnsi="Batang" w:cs="Batang"/>
          <w:b/>
          <w:lang w:val="ko-KR" w:bidi="ko-KR"/>
        </w:rPr>
        <w:t>찌기</w:t>
      </w:r>
    </w:p>
    <w:p w:rsidR="004B0779" w:rsidRDefault="004B0779" w:rsidP="004B0779">
      <w:pPr>
        <w:spacing w:line="0" w:lineRule="atLeast"/>
        <w:rPr>
          <w:rFonts w:ascii="Batang" w:eastAsia="Batang" w:hAnsi="Batang" w:cs="Batang"/>
          <w:lang w:val="ko-KR" w:bidi="ko-KR"/>
        </w:rPr>
      </w:pPr>
      <w:r w:rsidRPr="00212FBE">
        <w:rPr>
          <w:rFonts w:ascii="Batang" w:eastAsia="Batang" w:hAnsi="Batang" w:cs="Batang"/>
          <w:b/>
          <w:lang w:val="ko-KR" w:bidi="ko-KR"/>
        </w:rPr>
        <w:t xml:space="preserve">　</w:t>
      </w:r>
      <w:r w:rsidRPr="00212FBE">
        <w:rPr>
          <w:rFonts w:ascii="Batang" w:eastAsia="Batang" w:hAnsi="Batang" w:cs="Batang"/>
          <w:lang w:val="ko-KR" w:bidi="ko-KR"/>
        </w:rPr>
        <w:t>갓 수확한 찻잎은 용기에서 컨베이어벨트를 통해 찌는 기계로 보내집니다. 이 과정은 효소의 활성화를 막고 항산화 성분을 유지하여 차를 더욱 건강한 음료로 만들기 위해 빠르게 진행되어야 합니다. 찌는 기계 안에서 찻잎을 회전시키면서 고온의 증기로 쪄낸 후 바로 팬을 이용해 급속냉각합니다. 찌는 시간과 회전속도는 다양하게 조절할 수 있으며, 이 과정은 최종적인 차 제품의 풍미, 향, 색을 결정짓는 가장 중요한 단계입니다.</w:t>
      </w:r>
    </w:p>
    <w:p w:rsidR="004B0779" w:rsidRDefault="004B0779" w:rsidP="004B0779">
      <w:pPr>
        <w:spacing w:line="0" w:lineRule="atLeast"/>
        <w:rPr>
          <w:rFonts w:ascii="Batang" w:eastAsia="Batang" w:hAnsi="Batang" w:cs="Batang"/>
          <w:lang w:val="ko-KR" w:bidi="ko-KR"/>
        </w:rPr>
      </w:pPr>
    </w:p>
    <w:p w:rsidR="004B0779" w:rsidRDefault="004B0779" w:rsidP="004B0779">
      <w:pPr>
        <w:spacing w:line="0" w:lineRule="atLeast"/>
        <w:rPr>
          <w:rFonts w:ascii="Batang" w:eastAsia="Batang" w:hAnsi="Batang" w:cs="Batang"/>
          <w:b/>
          <w:lang w:val="ko-KR" w:bidi="ko-KR"/>
        </w:rPr>
      </w:pPr>
      <w:r w:rsidRPr="00212FBE">
        <w:rPr>
          <w:rFonts w:ascii="Batang" w:eastAsia="Batang" w:hAnsi="Batang" w:cs="Batang"/>
          <w:b/>
          <w:lang w:val="ko-KR" w:bidi="ko-KR"/>
        </w:rPr>
        <w:t>비비기</w:t>
      </w:r>
    </w:p>
    <w:p w:rsidR="004B0779" w:rsidRDefault="004B0779" w:rsidP="004B0779">
      <w:pPr>
        <w:spacing w:line="0" w:lineRule="atLeast"/>
        <w:rPr>
          <w:rFonts w:ascii="Batang" w:eastAsia="Batang" w:hAnsi="Batang" w:cs="Batang"/>
          <w:lang w:val="ko-KR" w:bidi="ko-KR"/>
        </w:rPr>
      </w:pPr>
      <w:r w:rsidRPr="00212FBE">
        <w:rPr>
          <w:rFonts w:ascii="Batang" w:eastAsia="Batang" w:hAnsi="Batang" w:cs="Batang"/>
          <w:b/>
          <w:lang w:val="ko-KR" w:bidi="ko-KR"/>
        </w:rPr>
        <w:t xml:space="preserve">　</w:t>
      </w:r>
      <w:r w:rsidRPr="00212FBE">
        <w:rPr>
          <w:rFonts w:ascii="Batang" w:eastAsia="Batang" w:hAnsi="Batang" w:cs="Batang"/>
          <w:lang w:val="ko-KR" w:bidi="ko-KR"/>
        </w:rPr>
        <w:t>손으로 비비는 전통적인 비비기 과정을 대신하여 4가지 종류의 기계가 사용됩니다. 먼저 찌는 기기에서 옮겨진 찻잎을 조유(粗揉)기가 금속으로 된 긴 주걱 모양 날로 저어주면서 불필요한 수분을 제거합니다. 다음으로 유념(揉捻)기가 대형 브러시 형태의 기계를 이용해 원을 그리며 회전하면서 압력을 가해 찻잎의 세포막을 파괴합니다. 이를 통해 찻잎의 색이 균일해지고, 전체적인 수분량이 일정하게 유지됩니다. 이어서 밀폐된 원통형 중유(中揉)기에서 찻잎을 금속제 비비기 날로 풀어주면서 고르게 열을 가하여 수분을 더 제거해 줍니다. 마지막으로 정유(精揉)기를 사용하여 손 대신 대나무로 만든 큰 주걱 모양의 부품으로 찻잎을 한 방향으로 회전시키며 비벼줍니다. 이를 통해 건조된 일본차 찻잎의 특유한 형태인 바늘모양이 됩니다.</w:t>
      </w:r>
    </w:p>
    <w:p w:rsidR="004B0779" w:rsidRDefault="004B0779" w:rsidP="004B0779">
      <w:pPr>
        <w:spacing w:line="0" w:lineRule="atLeast"/>
        <w:rPr>
          <w:rFonts w:ascii="Batang" w:eastAsia="Batang" w:hAnsi="Batang" w:cs="Batang"/>
          <w:lang w:val="ko-KR" w:bidi="ko-KR"/>
        </w:rPr>
      </w:pPr>
    </w:p>
    <w:p w:rsidR="004B0779" w:rsidRDefault="004B0779" w:rsidP="004B0779">
      <w:pPr>
        <w:spacing w:line="0" w:lineRule="atLeast"/>
        <w:rPr>
          <w:rFonts w:ascii="Batang" w:eastAsia="Batang" w:hAnsi="Batang" w:cs="Batang"/>
          <w:b/>
          <w:lang w:val="ko-KR" w:bidi="ko-KR"/>
        </w:rPr>
      </w:pPr>
      <w:r w:rsidRPr="00212FBE">
        <w:rPr>
          <w:rFonts w:ascii="Batang" w:eastAsia="Batang" w:hAnsi="Batang" w:cs="Batang"/>
          <w:b/>
          <w:lang w:val="ko-KR" w:bidi="ko-KR"/>
        </w:rPr>
        <w:t>건조</w:t>
      </w:r>
    </w:p>
    <w:p w:rsidR="004B0779" w:rsidRDefault="004B0779" w:rsidP="004B0779">
      <w:pPr>
        <w:spacing w:line="0" w:lineRule="atLeast"/>
        <w:rPr>
          <w:rFonts w:ascii="Batang" w:eastAsia="Batang" w:hAnsi="Batang" w:cs="Batang"/>
          <w:lang w:val="ko-KR" w:bidi="ko-KR"/>
        </w:rPr>
      </w:pPr>
      <w:r w:rsidRPr="00212FBE">
        <w:rPr>
          <w:rFonts w:ascii="Batang" w:eastAsia="Batang" w:hAnsi="Batang" w:cs="Batang"/>
          <w:b/>
          <w:lang w:val="ko-KR" w:bidi="ko-KR"/>
        </w:rPr>
        <w:t xml:space="preserve">　</w:t>
      </w:r>
      <w:r w:rsidRPr="00212FBE">
        <w:rPr>
          <w:rFonts w:ascii="Batang" w:eastAsia="Batang" w:hAnsi="Batang" w:cs="Batang"/>
          <w:lang w:val="ko-KR" w:bidi="ko-KR"/>
        </w:rPr>
        <w:t>비비기 과정을 마친 찻잎은 형태를 유지하기 위해 즉시 건조기로 옮겨져 더 건조됩니다. 트레이에 얇게 펼친 찻잎을 건조기에 넣고, 열풍으로 건조하면 건조과정이 완료됩니다. 이러한 과정을 거치며 찻잎의 수분 함량은 수확 당시의 5% 미만으로 낮아지기 때문에 여러 달 동안 보존할 수 있게 됩니다.</w:t>
      </w:r>
    </w:p>
    <w:p w:rsidR="004B0779" w:rsidRDefault="004B0779" w:rsidP="004B0779">
      <w:pPr>
        <w:spacing w:line="0" w:lineRule="atLeast"/>
        <w:rPr>
          <w:rFonts w:ascii="Batang" w:eastAsia="Batang" w:hAnsi="Batang" w:cs="Batang"/>
          <w:lang w:val="ko-KR" w:bidi="ko-KR"/>
        </w:rPr>
      </w:pPr>
    </w:p>
    <w:p w:rsidR="004B0779" w:rsidRDefault="004B0779" w:rsidP="004B0779">
      <w:pPr>
        <w:spacing w:line="0" w:lineRule="atLeast"/>
        <w:rPr>
          <w:rFonts w:ascii="Batang" w:eastAsia="Batang" w:hAnsi="Batang" w:cs="Batang"/>
          <w:lang w:val="ko-KR" w:bidi="ko-KR"/>
        </w:rPr>
      </w:pPr>
      <w:r w:rsidRPr="00212FBE">
        <w:rPr>
          <w:rFonts w:ascii="Batang" w:eastAsia="Batang" w:hAnsi="Batang" w:cs="Batang"/>
          <w:lang w:val="ko-KR" w:bidi="ko-KR"/>
        </w:rPr>
        <w:t>오시는 길</w:t>
      </w:r>
    </w:p>
    <w:p w:rsidR="004B0779" w:rsidRPr="00212FBE" w:rsidRDefault="004B0779" w:rsidP="004B0779">
      <w:pPr>
        <w:spacing w:line="0" w:lineRule="atLeast"/>
        <w:rPr>
          <w:rFonts w:ascii="Batang" w:eastAsia="Batang" w:hAnsi="Batang" w:cs="Batang"/>
          <w:lang w:val="ko-KR" w:bidi="ko-KR"/>
        </w:rPr>
      </w:pPr>
      <w:r w:rsidRPr="00212FBE">
        <w:rPr>
          <w:rFonts w:ascii="Batang" w:eastAsia="Batang" w:hAnsi="Batang" w:cs="Batang"/>
          <w:lang w:val="ko-KR" w:bidi="ko-KR"/>
        </w:rPr>
        <w:t xml:space="preserve">　와즈카초 차 제조체험 공장은 버스정류장 ‘와즈카야마노이에(和束山の家)’에서 도보 약 5분 로손 편의점이 있는 큰 교차로에서 우회전하여 와즈카차 카페 왼쪽 옆 자동차 및 자전거 전용 주차공간 있음.</w:t>
      </w:r>
    </w:p>
    <w:sectPr w:rsidR="00625A2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779"/>
    <w:rsid w:val="001A5971"/>
    <w:rsid w:val="004B0779"/>
    <w:rsid w:val="00625A2B"/>
    <w:rsid w:val="00C41D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18F7E3F2-21AD-4439-8AEB-E46C26E84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B077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B077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B077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B077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B077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B077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B077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B077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B077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B077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B077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B077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B077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B077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B077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B077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B077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B077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B077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B07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B077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B077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B0779"/>
    <w:pPr>
      <w:spacing w:before="160"/>
      <w:jc w:val="center"/>
    </w:pPr>
    <w:rPr>
      <w:i/>
      <w:iCs/>
      <w:color w:val="404040" w:themeColor="text1" w:themeTint="BF"/>
    </w:rPr>
  </w:style>
  <w:style w:type="character" w:customStyle="1" w:styleId="a8">
    <w:name w:val="引用文 (文字)"/>
    <w:basedOn w:val="a0"/>
    <w:link w:val="a7"/>
    <w:uiPriority w:val="29"/>
    <w:rsid w:val="004B0779"/>
    <w:rPr>
      <w:i/>
      <w:iCs/>
      <w:color w:val="404040" w:themeColor="text1" w:themeTint="BF"/>
    </w:rPr>
  </w:style>
  <w:style w:type="paragraph" w:styleId="a9">
    <w:name w:val="List Paragraph"/>
    <w:basedOn w:val="a"/>
    <w:uiPriority w:val="34"/>
    <w:qFormat/>
    <w:rsid w:val="004B0779"/>
    <w:pPr>
      <w:ind w:left="720"/>
      <w:contextualSpacing/>
    </w:pPr>
  </w:style>
  <w:style w:type="character" w:styleId="21">
    <w:name w:val="Intense Emphasis"/>
    <w:basedOn w:val="a0"/>
    <w:uiPriority w:val="21"/>
    <w:qFormat/>
    <w:rsid w:val="004B0779"/>
    <w:rPr>
      <w:i/>
      <w:iCs/>
      <w:color w:val="0F4761" w:themeColor="accent1" w:themeShade="BF"/>
    </w:rPr>
  </w:style>
  <w:style w:type="paragraph" w:styleId="22">
    <w:name w:val="Intense Quote"/>
    <w:basedOn w:val="a"/>
    <w:next w:val="a"/>
    <w:link w:val="23"/>
    <w:uiPriority w:val="30"/>
    <w:qFormat/>
    <w:rsid w:val="004B07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B0779"/>
    <w:rPr>
      <w:i/>
      <w:iCs/>
      <w:color w:val="0F4761" w:themeColor="accent1" w:themeShade="BF"/>
    </w:rPr>
  </w:style>
  <w:style w:type="character" w:styleId="24">
    <w:name w:val="Intense Reference"/>
    <w:basedOn w:val="a0"/>
    <w:uiPriority w:val="32"/>
    <w:qFormat/>
    <w:rsid w:val="004B07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1099</Characters>
  <Application>Microsoft Office Word</Application>
  <DocSecurity>0</DocSecurity>
  <Lines>9</Lines>
  <Paragraphs>2</Paragraphs>
  <ScaleCrop>false</ScaleCrop>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充朗 新谷</dc:creator>
  <cp:keywords/>
  <dc:description/>
  <cp:lastModifiedBy>充朗 新谷</cp:lastModifiedBy>
  <cp:revision>1</cp:revision>
  <dcterms:created xsi:type="dcterms:W3CDTF">2025-08-29T17:48:00Z</dcterms:created>
  <dcterms:modified xsi:type="dcterms:W3CDTF">2025-08-29T17:48:00Z</dcterms:modified>
</cp:coreProperties>
</file>