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693" w:rsidRPr="004F3028" w:rsidRDefault="000B4693" w:rsidP="000B4693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고베 트릭아트 불가사의한 영사관</w:t>
      </w:r>
    </w:p>
    <w:p w:rsidR="000B4693" w:rsidRPr="004F3028" w:rsidRDefault="000B4693" w:rsidP="000B4693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szCs w:val="21"/>
          <w:highlight w:val="white"/>
        </w:rPr>
      </w:pPr>
      <w:r/>
    </w:p>
    <w:p w:rsidR="000B4693" w:rsidRPr="004F3028" w:rsidRDefault="000B4693" w:rsidP="000B4693">
      <w:pPr>
        <w:adjustRightInd w:val="0"/>
        <w:snapToGrid w:val="0"/>
        <w:contextualSpacing/>
        <w:mirrorIndents/>
        <w:rPr>
          <w:rFonts w:ascii="Batang" w:eastAsia="Batang" w:hAnsi="Batang" w:cs="Batang"/>
          <w:kern w:val="0"/>
          <w:szCs w:val="21"/>
          <w:highlight w:val="white"/>
          <w:lang w:val="ko-KR" w:bidi="ko-KR"/>
        </w:rPr>
      </w:pPr>
      <w:r w:rsidRPr="004F3028">
        <w:rPr>
          <w:rFonts w:ascii="Batang" w:eastAsia="Batang" w:hAnsi="Batang" w:cs="Batang" w:hint="eastAsia"/>
          <w:kern w:val="0"/>
          <w:szCs w:val="21"/>
          <w:highlight w:val="white"/>
          <w:lang w:val="ko-KR" w:bidi="ko-KR"/>
        </w:rPr>
        <w:t>고베 트릭아트 불가사의한 영사관은 착각의 예술이 주제인 매력적이고 재미있는 상설 전시 공간입니다. 2층 건물의 이 서양식 주택은 20세기 초반에 힐튼씨와 그 가족을 위해 건축된 저택이지만 제2세계대전 후에는 파나마 영사관으로 사용되었습니다. 외관은 흰 회반죽 벽에 짙은 녹색의 목재 장식이 특징입니다. 1층의 커다란 부채꼴 모양의 창과 창과 어울리는 창 상부의 세세한 부분, 또한 넓은 현관 입구와 개방적인 포치로 고급스러움이 담긴 품격이 느껴집니다. 이 집에는 전통적인 툇마루와 창이 있는 일본식 날개부가 있고 별채에는 종업원용 건물도 있습니다.</w:t>
      </w:r>
    </w:p>
    <w:p w:rsidR="000B4693" w:rsidRPr="004F3028" w:rsidRDefault="000B4693" w:rsidP="000B4693">
      <w:pPr>
        <w:adjustRightInd w:val="0"/>
        <w:snapToGrid w:val="0"/>
        <w:contextualSpacing/>
        <w:mirrorIndents/>
        <w:rPr>
          <w:rFonts w:ascii="Batang" w:eastAsia="Batang" w:hAnsi="Batang" w:cs="Batang"/>
          <w:kern w:val="0"/>
          <w:szCs w:val="21"/>
          <w:highlight w:val="white"/>
          <w:lang w:val="ko-KR" w:bidi="ko-KR"/>
        </w:rPr>
      </w:pPr>
    </w:p>
    <w:p w:rsidR="000B4693" w:rsidRPr="004F3028" w:rsidRDefault="000B4693" w:rsidP="000B4693">
      <w:pPr>
        <w:adjustRightInd w:val="0"/>
        <w:snapToGrid w:val="0"/>
        <w:contextualSpacing/>
        <w:mirrorIndents/>
        <w:rPr>
          <w:rFonts w:ascii="Batang" w:eastAsia="Batang" w:hAnsi="Batang" w:cs="Batang"/>
          <w:kern w:val="0"/>
          <w:szCs w:val="21"/>
          <w:highlight w:val="white"/>
          <w:lang w:val="ko-KR" w:bidi="ko-KR"/>
        </w:rPr>
      </w:pPr>
      <w:r w:rsidRPr="004F3028">
        <w:rPr>
          <w:rFonts w:ascii="Batang" w:eastAsia="Batang" w:hAnsi="Batang" w:cs="Batang" w:hint="eastAsia"/>
          <w:kern w:val="0"/>
          <w:szCs w:val="21"/>
          <w:highlight w:val="white"/>
          <w:lang w:val="ko-KR" w:bidi="ko-KR"/>
        </w:rPr>
        <w:t xml:space="preserve">내부에는 몰입형 전시 공간이 1층과 2층에 걸쳐 설치되어 있고, </w:t>
      </w:r>
      <w:r w:rsidRPr="004F3028">
        <w:rPr>
          <w:rFonts w:ascii="Batang" w:eastAsia="Batang" w:hAnsi="Batang" w:cs="Batang"/>
          <w:kern w:val="0"/>
          <w:szCs w:val="21"/>
          <w:highlight w:val="white"/>
          <w:lang w:val="ko-KR" w:bidi="ko-KR"/>
        </w:rPr>
        <w:t>‘</w:t>
      </w:r>
      <w:r w:rsidRPr="004F3028">
        <w:rPr>
          <w:rFonts w:ascii="Batang" w:eastAsia="Batang" w:hAnsi="Batang" w:cs="Batang" w:hint="eastAsia"/>
          <w:kern w:val="0"/>
          <w:szCs w:val="21"/>
          <w:highlight w:val="white"/>
          <w:lang w:val="ko-KR" w:bidi="ko-KR"/>
        </w:rPr>
        <w:t>고베 오리지널 시리즈</w:t>
      </w:r>
      <w:r w:rsidRPr="004F3028">
        <w:rPr>
          <w:rFonts w:ascii="Batang" w:eastAsia="Batang" w:hAnsi="Batang" w:cs="Batang"/>
          <w:kern w:val="0"/>
          <w:szCs w:val="21"/>
          <w:highlight w:val="white"/>
          <w:lang w:val="ko-KR" w:bidi="ko-KR"/>
        </w:rPr>
        <w:t>’</w:t>
      </w:r>
      <w:r w:rsidRPr="004F3028">
        <w:rPr>
          <w:rFonts w:ascii="Batang" w:eastAsia="Batang" w:hAnsi="Batang" w:cs="Batang" w:hint="eastAsia"/>
          <w:kern w:val="0"/>
          <w:szCs w:val="21"/>
          <w:highlight w:val="white"/>
          <w:lang w:val="ko-KR" w:bidi="ko-KR"/>
        </w:rPr>
        <w:t xml:space="preserve">, </w:t>
      </w:r>
      <w:r w:rsidRPr="004F3028">
        <w:rPr>
          <w:rFonts w:ascii="Batang" w:eastAsia="Batang" w:hAnsi="Batang" w:cs="Batang"/>
          <w:kern w:val="0"/>
          <w:szCs w:val="21"/>
          <w:highlight w:val="white"/>
          <w:lang w:val="ko-KR" w:bidi="ko-KR"/>
        </w:rPr>
        <w:t>‘</w:t>
      </w:r>
      <w:r w:rsidRPr="004F3028">
        <w:rPr>
          <w:rFonts w:ascii="Batang" w:eastAsia="Batang" w:hAnsi="Batang" w:cs="Batang" w:hint="eastAsia"/>
          <w:kern w:val="0"/>
          <w:szCs w:val="21"/>
          <w:highlight w:val="white"/>
          <w:lang w:val="ko-KR" w:bidi="ko-KR"/>
        </w:rPr>
        <w:t>어드벤처 월드</w:t>
      </w:r>
      <w:r w:rsidRPr="004F3028">
        <w:rPr>
          <w:rFonts w:ascii="Batang" w:eastAsia="Batang" w:hAnsi="Batang" w:cs="Batang"/>
          <w:kern w:val="0"/>
          <w:szCs w:val="21"/>
          <w:highlight w:val="white"/>
          <w:lang w:val="ko-KR" w:bidi="ko-KR"/>
        </w:rPr>
        <w:t>’</w:t>
      </w:r>
      <w:r w:rsidRPr="004F3028">
        <w:rPr>
          <w:rFonts w:ascii="Batang" w:eastAsia="Batang" w:hAnsi="Batang" w:cs="Batang" w:hint="eastAsia"/>
          <w:kern w:val="0"/>
          <w:szCs w:val="21"/>
          <w:highlight w:val="white"/>
          <w:lang w:val="ko-KR" w:bidi="ko-KR"/>
        </w:rPr>
        <w:t xml:space="preserve">, </w:t>
      </w:r>
      <w:r w:rsidRPr="004F3028">
        <w:rPr>
          <w:rFonts w:ascii="Batang" w:eastAsia="Batang" w:hAnsi="Batang" w:cs="Batang"/>
          <w:kern w:val="0"/>
          <w:szCs w:val="21"/>
          <w:highlight w:val="white"/>
          <w:lang w:val="ko-KR" w:bidi="ko-KR"/>
        </w:rPr>
        <w:t>‘</w:t>
      </w:r>
      <w:r w:rsidRPr="004F3028">
        <w:rPr>
          <w:rFonts w:ascii="Batang" w:eastAsia="Batang" w:hAnsi="Batang" w:cs="Batang" w:hint="eastAsia"/>
          <w:kern w:val="0"/>
          <w:szCs w:val="21"/>
          <w:highlight w:val="white"/>
          <w:lang w:val="ko-KR" w:bidi="ko-KR"/>
        </w:rPr>
        <w:t>착각의 세계</w:t>
      </w:r>
      <w:r w:rsidRPr="004F3028">
        <w:rPr>
          <w:rFonts w:ascii="Batang" w:eastAsia="Batang" w:hAnsi="Batang" w:cs="Batang"/>
          <w:kern w:val="0"/>
          <w:szCs w:val="21"/>
          <w:highlight w:val="white"/>
          <w:lang w:val="ko-KR" w:bidi="ko-KR"/>
        </w:rPr>
        <w:t>’</w:t>
      </w:r>
      <w:r w:rsidRPr="004F3028">
        <w:rPr>
          <w:rFonts w:ascii="Batang" w:eastAsia="Batang" w:hAnsi="Batang" w:cs="Batang" w:hint="eastAsia"/>
          <w:kern w:val="0"/>
          <w:szCs w:val="21"/>
          <w:highlight w:val="white"/>
          <w:lang w:val="ko-KR" w:bidi="ko-KR"/>
        </w:rPr>
        <w:t xml:space="preserve">, </w:t>
      </w:r>
      <w:r w:rsidRPr="004F3028">
        <w:rPr>
          <w:rFonts w:ascii="Batang" w:eastAsia="Batang" w:hAnsi="Batang" w:cs="Batang"/>
          <w:kern w:val="0"/>
          <w:szCs w:val="21"/>
          <w:highlight w:val="white"/>
          <w:lang w:val="ko-KR" w:bidi="ko-KR"/>
        </w:rPr>
        <w:t>‘</w:t>
      </w:r>
      <w:r w:rsidRPr="004F3028">
        <w:rPr>
          <w:rFonts w:ascii="Batang" w:eastAsia="Batang" w:hAnsi="Batang" w:cs="Batang" w:hint="eastAsia"/>
          <w:kern w:val="0"/>
          <w:szCs w:val="21"/>
          <w:highlight w:val="white"/>
          <w:lang w:val="ko-KR" w:bidi="ko-KR"/>
        </w:rPr>
        <w:t>두뇌 트레이닝</w:t>
      </w:r>
      <w:r w:rsidRPr="004F3028">
        <w:rPr>
          <w:rFonts w:ascii="Batang" w:eastAsia="Batang" w:hAnsi="Batang" w:cs="Batang"/>
          <w:kern w:val="0"/>
          <w:szCs w:val="21"/>
          <w:highlight w:val="white"/>
          <w:lang w:val="ko-KR" w:bidi="ko-KR"/>
        </w:rPr>
        <w:t>’</w:t>
      </w:r>
      <w:r w:rsidRPr="004F3028">
        <w:rPr>
          <w:rFonts w:ascii="Batang" w:eastAsia="Batang" w:hAnsi="Batang" w:cs="Batang" w:hint="eastAsia"/>
          <w:kern w:val="0"/>
          <w:szCs w:val="21"/>
          <w:highlight w:val="white"/>
          <w:lang w:val="ko-KR" w:bidi="ko-KR"/>
        </w:rPr>
        <w:t xml:space="preserve">, </w:t>
      </w:r>
      <w:r w:rsidRPr="004F3028">
        <w:rPr>
          <w:rFonts w:ascii="Batang" w:eastAsia="Batang" w:hAnsi="Batang" w:cs="Batang"/>
          <w:kern w:val="0"/>
          <w:szCs w:val="21"/>
          <w:highlight w:val="white"/>
          <w:lang w:val="ko-KR" w:bidi="ko-KR"/>
        </w:rPr>
        <w:t>‘</w:t>
      </w:r>
      <w:r w:rsidRPr="004F3028">
        <w:rPr>
          <w:rFonts w:ascii="Batang" w:eastAsia="Batang" w:hAnsi="Batang" w:cs="Batang" w:hint="eastAsia"/>
          <w:kern w:val="0"/>
          <w:szCs w:val="21"/>
          <w:highlight w:val="white"/>
          <w:lang w:val="ko-KR" w:bidi="ko-KR"/>
        </w:rPr>
        <w:t>걸작</w:t>
      </w:r>
      <w:r w:rsidRPr="004F3028">
        <w:rPr>
          <w:rFonts w:ascii="Batang" w:eastAsia="Batang" w:hAnsi="Batang" w:cs="Batang"/>
          <w:kern w:val="0"/>
          <w:szCs w:val="21"/>
          <w:highlight w:val="white"/>
          <w:lang w:val="ko-KR" w:bidi="ko-KR"/>
        </w:rPr>
        <w:t>’</w:t>
      </w:r>
      <w:r w:rsidRPr="004F3028">
        <w:rPr>
          <w:rFonts w:ascii="Batang" w:eastAsia="Batang" w:hAnsi="Batang" w:cs="Batang" w:hint="eastAsia"/>
          <w:kern w:val="0"/>
          <w:szCs w:val="21"/>
          <w:highlight w:val="white"/>
          <w:lang w:val="ko-KR" w:bidi="ko-KR"/>
        </w:rPr>
        <w:t xml:space="preserve">, </w:t>
      </w:r>
      <w:r w:rsidRPr="004F3028">
        <w:rPr>
          <w:rFonts w:ascii="Batang" w:eastAsia="Batang" w:hAnsi="Batang" w:cs="Batang"/>
          <w:kern w:val="0"/>
          <w:szCs w:val="21"/>
          <w:highlight w:val="white"/>
          <w:lang w:val="ko-KR" w:bidi="ko-KR"/>
        </w:rPr>
        <w:t>‘</w:t>
      </w:r>
      <w:r w:rsidRPr="004F3028">
        <w:rPr>
          <w:rFonts w:ascii="Batang" w:eastAsia="Batang" w:hAnsi="Batang" w:cs="Batang" w:hint="eastAsia"/>
          <w:kern w:val="0"/>
          <w:szCs w:val="21"/>
          <w:highlight w:val="white"/>
          <w:lang w:val="ko-KR" w:bidi="ko-KR"/>
        </w:rPr>
        <w:t>미로</w:t>
      </w:r>
      <w:r w:rsidRPr="004F3028">
        <w:rPr>
          <w:rFonts w:ascii="Batang" w:eastAsia="Batang" w:hAnsi="Batang" w:cs="Batang"/>
          <w:kern w:val="0"/>
          <w:szCs w:val="21"/>
          <w:highlight w:val="white"/>
          <w:lang w:val="ko-KR" w:bidi="ko-KR"/>
        </w:rPr>
        <w:t>’</w:t>
      </w:r>
      <w:r w:rsidRPr="004F3028">
        <w:rPr>
          <w:rFonts w:ascii="Batang" w:eastAsia="Batang" w:hAnsi="Batang" w:cs="Batang" w:hint="eastAsia"/>
          <w:kern w:val="0"/>
          <w:szCs w:val="21"/>
          <w:highlight w:val="white"/>
          <w:lang w:val="ko-KR" w:bidi="ko-KR"/>
        </w:rPr>
        <w:t xml:space="preserve">의 6개 섹션이 연결되듯 전시되어 있습니다. 큰 트롱프뢰유(눈속임 그림)에는 방문자가 실제로 안에 들어갈 수 있도록 디자인했습니다. 안으로 들어가 거대한 </w:t>
      </w:r>
      <w:r w:rsidRPr="004F3028">
        <w:rPr>
          <w:rFonts w:ascii="Batang" w:eastAsia="Batang" w:hAnsi="Batang" w:cs="Batang" w:hint="eastAsia"/>
          <w:kern w:val="0"/>
          <w:szCs w:val="21"/>
          <w:lang w:val="ko-KR" w:bidi="ko-KR"/>
        </w:rPr>
        <w:t>고베</w:t>
      </w:r>
      <w:r w:rsidRPr="004F3028">
        <w:rPr>
          <w:rFonts w:ascii="Batang" w:eastAsia="Batang" w:hAnsi="Batang" w:cs="Batang"/>
          <w:kern w:val="0"/>
          <w:szCs w:val="21"/>
          <w:lang w:val="ko-KR" w:bidi="ko-KR"/>
        </w:rPr>
        <w:t xml:space="preserve"> </w:t>
      </w:r>
      <w:r w:rsidRPr="004F3028">
        <w:rPr>
          <w:rFonts w:ascii="Batang" w:eastAsia="Batang" w:hAnsi="Batang" w:cs="Batang" w:hint="eastAsia"/>
          <w:kern w:val="0"/>
          <w:szCs w:val="21"/>
          <w:lang w:val="ko-KR" w:bidi="ko-KR"/>
        </w:rPr>
        <w:t>비프</w:t>
      </w:r>
      <w:r w:rsidRPr="004F3028">
        <w:rPr>
          <w:rFonts w:ascii="Batang" w:eastAsia="Batang" w:hAnsi="Batang" w:cs="Batang"/>
          <w:kern w:val="0"/>
          <w:szCs w:val="21"/>
          <w:lang w:val="ko-KR" w:bidi="ko-KR"/>
        </w:rPr>
        <w:t xml:space="preserve"> </w:t>
      </w:r>
      <w:r w:rsidRPr="004F3028">
        <w:rPr>
          <w:rFonts w:ascii="Batang" w:eastAsia="Batang" w:hAnsi="Batang" w:cs="Batang" w:hint="eastAsia"/>
          <w:kern w:val="0"/>
          <w:szCs w:val="21"/>
          <w:lang w:val="ko-KR" w:bidi="ko-KR"/>
        </w:rPr>
        <w:t>스테이크에</w:t>
      </w:r>
      <w:r w:rsidRPr="004F3028">
        <w:rPr>
          <w:rFonts w:ascii="Batang" w:eastAsia="Batang" w:hAnsi="Batang" w:cs="Batang" w:hint="eastAsia"/>
          <w:kern w:val="0"/>
          <w:szCs w:val="21"/>
          <w:highlight w:val="white"/>
          <w:lang w:val="ko-KR" w:bidi="ko-KR"/>
        </w:rPr>
        <w:t xml:space="preserve"> 눌리거나 서프 보드를 타거나, 상어에게 쫓기거나 거대한 흡혈귀가 뒤집은 와인잔 안에 갇힌 것처럼 보입니다. 각 전시는 재미있는 트릭 사진을 촬영할 수 있도록 조언도 합니다. 또한 크기, 원근법, 반사, 중력 등을 구사하여 착시 효과가 생긴 방 사이즈를 체험할 수 있습니다. 매우 흥미로운 몇 가지 착시 퍼즐에도 도전할 수도 있습니다. 고베 트릭아트 불가사의한 영사관은 유머 감각이 뛰어난 크리에이터가 멋진 디자인으로 큐레이션하여 어린이 동반 가족, 커플, 친구 모임 등 다양한 연령대의 방문자들이 신나게 즐기고 체험할 수 있습니다. 이 시설은 우로코 그룹이 운영하고 있습니다. 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93"/>
    <w:rsid w:val="000B469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220EDE-424D-4100-B9F1-B20DE2CF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6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6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6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6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46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6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6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6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6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6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6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6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6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4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2025-08-29T17:56:00Z</dcterms:created>
  <dcterms:modified xsi:type="dcterms:W3CDTF">2025-08-29T17:56:00Z</dcterms:modified>
</cp:coreProperties>
</file>