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8" w:rsidRPr="009641CA" w:rsidRDefault="00EA505A">
      <w:pPr>
        <w:rPr>
          <w:sz w:val="22"/>
        </w:rPr>
      </w:pPr>
      <w:r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B61C08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B61C08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B61C08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B61C08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EA505A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令和３</w:t>
      </w:r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EA505A">
        <w:rPr>
          <w:rFonts w:hint="eastAsia"/>
          <w:sz w:val="22"/>
        </w:rPr>
        <w:t>国土交通省不動産・建設経済</w:t>
      </w:r>
      <w:bookmarkStart w:id="0" w:name="_GoBack"/>
      <w:bookmarkEnd w:id="0"/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B"/>
    <w:rsid w:val="00060591"/>
    <w:rsid w:val="000D138F"/>
    <w:rsid w:val="001D192C"/>
    <w:rsid w:val="001D2360"/>
    <w:rsid w:val="001E68C8"/>
    <w:rsid w:val="0036378B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86886"/>
    <w:rsid w:val="00E06BCB"/>
    <w:rsid w:val="00E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C8D76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2F884-A8C8-4F7D-82D6-48FAF0E5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2</cp:revision>
  <cp:lastPrinted>2010-04-28T14:14:00Z</cp:lastPrinted>
  <dcterms:created xsi:type="dcterms:W3CDTF">2021-02-01T04:58:00Z</dcterms:created>
  <dcterms:modified xsi:type="dcterms:W3CDTF">2021-02-01T04:58:00Z</dcterms:modified>
</cp:coreProperties>
</file>